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49E64" w14:textId="3F9074DB" w:rsidR="00664FF8" w:rsidRPr="000173BB" w:rsidRDefault="00664FF8" w:rsidP="00664FF8">
      <w:pPr>
        <w:jc w:val="center"/>
        <w:rPr>
          <w:b/>
          <w:bCs/>
          <w:sz w:val="28"/>
          <w:szCs w:val="28"/>
        </w:rPr>
      </w:pPr>
      <w:r w:rsidRPr="000173BB">
        <w:rPr>
          <w:b/>
          <w:bCs/>
          <w:sz w:val="28"/>
          <w:szCs w:val="28"/>
        </w:rPr>
        <w:t>Chair’s Report 202</w:t>
      </w:r>
      <w:r w:rsidR="00ED79A5" w:rsidRPr="000173BB">
        <w:rPr>
          <w:b/>
          <w:bCs/>
          <w:sz w:val="28"/>
          <w:szCs w:val="28"/>
        </w:rPr>
        <w:t>1</w:t>
      </w:r>
      <w:r w:rsidRPr="000173BB">
        <w:rPr>
          <w:b/>
          <w:bCs/>
          <w:sz w:val="28"/>
          <w:szCs w:val="28"/>
        </w:rPr>
        <w:t>-2</w:t>
      </w:r>
      <w:r w:rsidR="00ED79A5" w:rsidRPr="000173BB">
        <w:rPr>
          <w:b/>
          <w:bCs/>
          <w:sz w:val="28"/>
          <w:szCs w:val="28"/>
        </w:rPr>
        <w:t>2</w:t>
      </w:r>
    </w:p>
    <w:p w14:paraId="6F8D5C75" w14:textId="77777777" w:rsidR="00664FF8" w:rsidRDefault="00664FF8" w:rsidP="00664FF8">
      <w:pPr>
        <w:jc w:val="center"/>
        <w:rPr>
          <w:b/>
          <w:bCs/>
          <w:sz w:val="32"/>
          <w:szCs w:val="32"/>
        </w:rPr>
      </w:pPr>
    </w:p>
    <w:p w14:paraId="4AECBF5C" w14:textId="6E266FDE" w:rsidR="000C3FA5" w:rsidRDefault="00D570F9" w:rsidP="00664FF8">
      <w:pPr>
        <w:rPr>
          <w:sz w:val="22"/>
          <w:szCs w:val="22"/>
        </w:rPr>
      </w:pPr>
      <w:r>
        <w:rPr>
          <w:sz w:val="22"/>
          <w:szCs w:val="22"/>
        </w:rPr>
        <w:t xml:space="preserve">The year </w:t>
      </w:r>
      <w:r w:rsidR="00824452">
        <w:rPr>
          <w:sz w:val="22"/>
          <w:szCs w:val="22"/>
        </w:rPr>
        <w:t xml:space="preserve">2021-22 has </w:t>
      </w:r>
      <w:r w:rsidR="00934EBD">
        <w:rPr>
          <w:sz w:val="22"/>
          <w:szCs w:val="22"/>
        </w:rPr>
        <w:t xml:space="preserve">been another year of online </w:t>
      </w:r>
      <w:r w:rsidR="00B64E25">
        <w:rPr>
          <w:sz w:val="22"/>
          <w:szCs w:val="22"/>
        </w:rPr>
        <w:t xml:space="preserve">rather than face-to-face activity </w:t>
      </w:r>
      <w:r w:rsidR="000C3FA5">
        <w:rPr>
          <w:sz w:val="22"/>
          <w:szCs w:val="22"/>
        </w:rPr>
        <w:t xml:space="preserve">and although this has brought some losses to the BALEAP community, </w:t>
      </w:r>
      <w:r w:rsidR="005A31B0">
        <w:rPr>
          <w:sz w:val="22"/>
          <w:szCs w:val="22"/>
        </w:rPr>
        <w:t>the ability we all have to work effectively online has brought a proliferation of activity</w:t>
      </w:r>
      <w:r w:rsidR="00A07620">
        <w:rPr>
          <w:sz w:val="22"/>
          <w:szCs w:val="22"/>
        </w:rPr>
        <w:t xml:space="preserve"> and in some respects increased the activity of executive committee members as will be evident from the </w:t>
      </w:r>
      <w:r w:rsidR="0019604D">
        <w:rPr>
          <w:sz w:val="22"/>
          <w:szCs w:val="22"/>
        </w:rPr>
        <w:t>sessions that are scheduled for the April 2022 AGM event.</w:t>
      </w:r>
    </w:p>
    <w:p w14:paraId="051A72AE" w14:textId="539E94B4" w:rsidR="000C3FA5" w:rsidRDefault="000C3FA5" w:rsidP="00664FF8">
      <w:pPr>
        <w:rPr>
          <w:sz w:val="22"/>
          <w:szCs w:val="22"/>
        </w:rPr>
      </w:pPr>
    </w:p>
    <w:p w14:paraId="106AF062" w14:textId="0469D9A4" w:rsidR="0013389A" w:rsidRPr="0013389A" w:rsidRDefault="005B7BE9" w:rsidP="0013389A">
      <w:pPr>
        <w:rPr>
          <w:rFonts w:ascii="Calibri" w:hAnsi="Calibri" w:cs="Calibri"/>
          <w:color w:val="000000"/>
          <w:sz w:val="22"/>
          <w:szCs w:val="22"/>
        </w:rPr>
      </w:pPr>
      <w:r>
        <w:rPr>
          <w:sz w:val="22"/>
          <w:szCs w:val="22"/>
        </w:rPr>
        <w:t xml:space="preserve">Over the course of the year, </w:t>
      </w:r>
      <w:r w:rsidR="001F2AA8">
        <w:rPr>
          <w:sz w:val="22"/>
          <w:szCs w:val="22"/>
        </w:rPr>
        <w:t xml:space="preserve">much of </w:t>
      </w:r>
      <w:r>
        <w:rPr>
          <w:sz w:val="22"/>
          <w:szCs w:val="22"/>
        </w:rPr>
        <w:t xml:space="preserve">my time </w:t>
      </w:r>
      <w:r w:rsidR="001F2AA8">
        <w:rPr>
          <w:sz w:val="22"/>
          <w:szCs w:val="22"/>
        </w:rPr>
        <w:t xml:space="preserve">as Chair </w:t>
      </w:r>
      <w:r>
        <w:rPr>
          <w:sz w:val="22"/>
          <w:szCs w:val="22"/>
        </w:rPr>
        <w:t>has been divided into work involving the committee</w:t>
      </w:r>
      <w:r w:rsidR="00A93812">
        <w:rPr>
          <w:sz w:val="22"/>
          <w:szCs w:val="22"/>
        </w:rPr>
        <w:t xml:space="preserve"> as a whole or individual members</w:t>
      </w:r>
      <w:r w:rsidR="001F2AA8">
        <w:rPr>
          <w:sz w:val="22"/>
          <w:szCs w:val="22"/>
        </w:rPr>
        <w:t>,</w:t>
      </w:r>
      <w:r w:rsidR="00A93812">
        <w:rPr>
          <w:sz w:val="22"/>
          <w:szCs w:val="22"/>
        </w:rPr>
        <w:t xml:space="preserve"> and work relating to </w:t>
      </w:r>
      <w:r w:rsidR="00D32B99">
        <w:rPr>
          <w:sz w:val="22"/>
          <w:szCs w:val="22"/>
        </w:rPr>
        <w:t xml:space="preserve">publications, in particular, the Glasgow </w:t>
      </w:r>
      <w:r w:rsidR="00D32B99" w:rsidRPr="0013389A">
        <w:rPr>
          <w:i/>
          <w:iCs/>
          <w:sz w:val="22"/>
          <w:szCs w:val="22"/>
        </w:rPr>
        <w:t>Conference Proceedings</w:t>
      </w:r>
      <w:r w:rsidR="00D32B99">
        <w:rPr>
          <w:sz w:val="22"/>
          <w:szCs w:val="22"/>
        </w:rPr>
        <w:t xml:space="preserve"> and the </w:t>
      </w:r>
      <w:r w:rsidR="00D32B99">
        <w:rPr>
          <w:i/>
          <w:iCs/>
          <w:sz w:val="22"/>
          <w:szCs w:val="22"/>
        </w:rPr>
        <w:t>JEAP Special Issue</w:t>
      </w:r>
      <w:r w:rsidR="00D32B99">
        <w:rPr>
          <w:sz w:val="22"/>
          <w:szCs w:val="22"/>
        </w:rPr>
        <w:t xml:space="preserve"> which celebrates the </w:t>
      </w:r>
      <w:r w:rsidR="00D32B99" w:rsidRPr="00EA2EA1">
        <w:rPr>
          <w:rFonts w:ascii="Calibri" w:hAnsi="Calibri" w:cs="Calibri"/>
          <w:color w:val="000000"/>
          <w:sz w:val="22"/>
          <w:szCs w:val="22"/>
        </w:rPr>
        <w:t>50</w:t>
      </w:r>
      <w:r w:rsidR="00D32B99" w:rsidRPr="00EA2EA1">
        <w:rPr>
          <w:rFonts w:ascii="Calibri" w:hAnsi="Calibri" w:cs="Calibri"/>
          <w:color w:val="000000"/>
          <w:sz w:val="22"/>
          <w:szCs w:val="22"/>
          <w:vertAlign w:val="superscript"/>
        </w:rPr>
        <w:t>th</w:t>
      </w:r>
      <w:r w:rsidR="00D32B99" w:rsidRPr="00EA2EA1">
        <w:rPr>
          <w:rFonts w:ascii="Calibri" w:hAnsi="Calibri" w:cs="Calibri"/>
          <w:color w:val="000000"/>
          <w:sz w:val="22"/>
          <w:szCs w:val="22"/>
        </w:rPr>
        <w:t xml:space="preserve"> anniversary of the founding of SELMOUS and the 20</w:t>
      </w:r>
      <w:r w:rsidR="00D32B99" w:rsidRPr="00EA2EA1">
        <w:rPr>
          <w:rFonts w:ascii="Calibri" w:hAnsi="Calibri" w:cs="Calibri"/>
          <w:color w:val="000000"/>
          <w:sz w:val="22"/>
          <w:szCs w:val="22"/>
          <w:vertAlign w:val="superscript"/>
        </w:rPr>
        <w:t>th</w:t>
      </w:r>
      <w:r w:rsidR="00D32B99" w:rsidRPr="00EA2EA1">
        <w:rPr>
          <w:rFonts w:ascii="Calibri" w:hAnsi="Calibri" w:cs="Calibri"/>
          <w:color w:val="000000"/>
          <w:sz w:val="22"/>
          <w:szCs w:val="22"/>
        </w:rPr>
        <w:t xml:space="preserve"> anniversary of the establishment of </w:t>
      </w:r>
      <w:r w:rsidR="00D32B99" w:rsidRPr="00EA2EA1">
        <w:rPr>
          <w:rFonts w:ascii="Calibri" w:hAnsi="Calibri" w:cs="Calibri"/>
          <w:i/>
          <w:iCs/>
          <w:color w:val="000000"/>
          <w:sz w:val="22"/>
          <w:szCs w:val="22"/>
        </w:rPr>
        <w:t>JEAP</w:t>
      </w:r>
      <w:r w:rsidR="001F2AA8">
        <w:rPr>
          <w:rFonts w:ascii="Calibri" w:hAnsi="Calibri" w:cs="Calibri"/>
          <w:i/>
          <w:iCs/>
          <w:color w:val="000000"/>
          <w:sz w:val="22"/>
          <w:szCs w:val="22"/>
        </w:rPr>
        <w:t xml:space="preserve">.  </w:t>
      </w:r>
      <w:r w:rsidR="0013389A">
        <w:rPr>
          <w:rFonts w:ascii="Calibri" w:hAnsi="Calibri" w:cs="Calibri"/>
          <w:color w:val="000000"/>
          <w:sz w:val="22"/>
          <w:szCs w:val="22"/>
        </w:rPr>
        <w:t>I also continued to liaise with</w:t>
      </w:r>
      <w:r w:rsidR="0013389A" w:rsidRPr="0013389A">
        <w:rPr>
          <w:rFonts w:ascii="Calibri" w:hAnsi="Calibri" w:cs="Calibri"/>
          <w:color w:val="000000"/>
          <w:sz w:val="22"/>
          <w:szCs w:val="22"/>
        </w:rPr>
        <w:t xml:space="preserve"> colleagues in Xi'an Jiaotong-Liverpool University in China for the joint CEAPA-BALEAP conference which </w:t>
      </w:r>
      <w:r w:rsidR="0013389A">
        <w:rPr>
          <w:rFonts w:ascii="Calibri" w:hAnsi="Calibri" w:cs="Calibri"/>
          <w:color w:val="000000"/>
          <w:sz w:val="22"/>
          <w:szCs w:val="22"/>
        </w:rPr>
        <w:t>took</w:t>
      </w:r>
      <w:r w:rsidR="0013389A" w:rsidRPr="0013389A">
        <w:rPr>
          <w:rFonts w:ascii="Calibri" w:hAnsi="Calibri" w:cs="Calibri"/>
          <w:color w:val="000000"/>
          <w:sz w:val="22"/>
          <w:szCs w:val="22"/>
        </w:rPr>
        <w:t xml:space="preserve"> place in May</w:t>
      </w:r>
      <w:r w:rsidR="004B581B">
        <w:rPr>
          <w:rFonts w:ascii="Calibri" w:hAnsi="Calibri" w:cs="Calibri"/>
          <w:color w:val="000000"/>
          <w:sz w:val="22"/>
          <w:szCs w:val="22"/>
        </w:rPr>
        <w:t xml:space="preserve"> 2021.  </w:t>
      </w:r>
      <w:r w:rsidR="0013389A" w:rsidRPr="0013389A">
        <w:rPr>
          <w:rFonts w:ascii="Calibri" w:hAnsi="Calibri" w:cs="Calibri"/>
          <w:color w:val="000000"/>
          <w:sz w:val="22"/>
          <w:szCs w:val="22"/>
        </w:rPr>
        <w:t xml:space="preserve">BALEAP members contributed papers and a plenary and </w:t>
      </w:r>
      <w:r w:rsidR="004B581B">
        <w:rPr>
          <w:rFonts w:ascii="Calibri" w:hAnsi="Calibri" w:cs="Calibri"/>
          <w:color w:val="000000"/>
          <w:sz w:val="22"/>
          <w:szCs w:val="22"/>
        </w:rPr>
        <w:t>I</w:t>
      </w:r>
      <w:r w:rsidR="0013389A" w:rsidRPr="0013389A">
        <w:rPr>
          <w:rFonts w:ascii="Calibri" w:hAnsi="Calibri" w:cs="Calibri"/>
          <w:color w:val="000000"/>
          <w:sz w:val="22"/>
          <w:szCs w:val="22"/>
        </w:rPr>
        <w:t xml:space="preserve"> provided a welcome speech at the opening of the conference.</w:t>
      </w:r>
      <w:r w:rsidR="004B581B">
        <w:rPr>
          <w:rFonts w:ascii="Calibri" w:hAnsi="Calibri" w:cs="Calibri"/>
          <w:color w:val="000000"/>
          <w:sz w:val="22"/>
          <w:szCs w:val="22"/>
        </w:rPr>
        <w:t xml:space="preserve">  </w:t>
      </w:r>
    </w:p>
    <w:p w14:paraId="05BB9D61" w14:textId="7194A56F" w:rsidR="0019604D" w:rsidRPr="0013389A" w:rsidRDefault="0019604D" w:rsidP="00664FF8">
      <w:pPr>
        <w:rPr>
          <w:sz w:val="22"/>
          <w:szCs w:val="22"/>
        </w:rPr>
      </w:pPr>
    </w:p>
    <w:p w14:paraId="5CF32B8A" w14:textId="6031AD1F" w:rsidR="002100A1" w:rsidRDefault="002100A1" w:rsidP="00664FF8">
      <w:pPr>
        <w:rPr>
          <w:sz w:val="22"/>
          <w:szCs w:val="22"/>
        </w:rPr>
      </w:pPr>
      <w:r>
        <w:rPr>
          <w:sz w:val="22"/>
          <w:szCs w:val="22"/>
        </w:rPr>
        <w:t>EXECUTIVE COMMITTEE</w:t>
      </w:r>
    </w:p>
    <w:p w14:paraId="29322C23" w14:textId="5C2D753C" w:rsidR="002100A1" w:rsidRDefault="00B41BBD" w:rsidP="002100A1">
      <w:pPr>
        <w:rPr>
          <w:sz w:val="22"/>
          <w:szCs w:val="22"/>
        </w:rPr>
      </w:pPr>
      <w:r>
        <w:rPr>
          <w:sz w:val="22"/>
          <w:szCs w:val="22"/>
        </w:rPr>
        <w:t xml:space="preserve">The elections at the beginning of 2021 </w:t>
      </w:r>
      <w:r w:rsidR="00E44E71">
        <w:rPr>
          <w:sz w:val="22"/>
          <w:szCs w:val="22"/>
        </w:rPr>
        <w:t>brought four new members to the executive committee</w:t>
      </w:r>
      <w:r w:rsidR="0087565B">
        <w:rPr>
          <w:sz w:val="22"/>
          <w:szCs w:val="22"/>
        </w:rPr>
        <w:t>,</w:t>
      </w:r>
      <w:r w:rsidR="00F67BB6">
        <w:rPr>
          <w:sz w:val="22"/>
          <w:szCs w:val="22"/>
        </w:rPr>
        <w:t xml:space="preserve"> </w:t>
      </w:r>
      <w:r w:rsidR="002100A1">
        <w:rPr>
          <w:sz w:val="22"/>
          <w:szCs w:val="22"/>
        </w:rPr>
        <w:t xml:space="preserve">Fiona Orel and Fiona Wallace who were elected to the positions of Testing Officer and Events Officer </w:t>
      </w:r>
      <w:r w:rsidR="002100A1">
        <w:rPr>
          <w:sz w:val="22"/>
          <w:szCs w:val="22"/>
        </w:rPr>
        <w:t xml:space="preserve">and Susie Cowley-Haselden and Laetitia Monbec who </w:t>
      </w:r>
      <w:r w:rsidR="006C23EB">
        <w:rPr>
          <w:sz w:val="22"/>
          <w:szCs w:val="22"/>
        </w:rPr>
        <w:t xml:space="preserve">jointly </w:t>
      </w:r>
      <w:r w:rsidR="00F67BB6">
        <w:rPr>
          <w:sz w:val="22"/>
          <w:szCs w:val="22"/>
        </w:rPr>
        <w:t xml:space="preserve">have taken on the role of Research Officer. </w:t>
      </w:r>
      <w:r w:rsidR="00CE3618">
        <w:rPr>
          <w:sz w:val="22"/>
          <w:szCs w:val="22"/>
        </w:rPr>
        <w:t xml:space="preserve">I have worked closely with </w:t>
      </w:r>
      <w:r w:rsidR="00C531F3">
        <w:rPr>
          <w:sz w:val="22"/>
          <w:szCs w:val="22"/>
        </w:rPr>
        <w:t>them</w:t>
      </w:r>
      <w:r w:rsidR="00957050">
        <w:rPr>
          <w:sz w:val="22"/>
          <w:szCs w:val="22"/>
        </w:rPr>
        <w:t xml:space="preserve"> following </w:t>
      </w:r>
      <w:r w:rsidR="00287D80">
        <w:rPr>
          <w:sz w:val="22"/>
          <w:szCs w:val="22"/>
        </w:rPr>
        <w:t xml:space="preserve">their handover periods </w:t>
      </w:r>
      <w:r w:rsidR="007F0768">
        <w:rPr>
          <w:sz w:val="22"/>
          <w:szCs w:val="22"/>
        </w:rPr>
        <w:t xml:space="preserve">and </w:t>
      </w:r>
      <w:r w:rsidR="00A609CF">
        <w:rPr>
          <w:sz w:val="22"/>
          <w:szCs w:val="22"/>
        </w:rPr>
        <w:t xml:space="preserve">also with Anneli Williams, </w:t>
      </w:r>
      <w:r w:rsidR="008A6DD5">
        <w:rPr>
          <w:sz w:val="22"/>
          <w:szCs w:val="22"/>
        </w:rPr>
        <w:t>our SIGs Officer as the SIG</w:t>
      </w:r>
      <w:r w:rsidR="00731405">
        <w:rPr>
          <w:sz w:val="22"/>
          <w:szCs w:val="22"/>
        </w:rPr>
        <w:t xml:space="preserve">s continue to grow and new SIGs are proposed.  </w:t>
      </w:r>
      <w:r w:rsidR="007F0768">
        <w:rPr>
          <w:sz w:val="22"/>
          <w:szCs w:val="22"/>
        </w:rPr>
        <w:t xml:space="preserve">I believe BALEAP is very fortunate to have an executive committee </w:t>
      </w:r>
      <w:r w:rsidR="00C67B91">
        <w:rPr>
          <w:sz w:val="22"/>
          <w:szCs w:val="22"/>
        </w:rPr>
        <w:t xml:space="preserve">whose members bring so much energy, </w:t>
      </w:r>
      <w:r w:rsidR="004B2E58">
        <w:rPr>
          <w:sz w:val="22"/>
          <w:szCs w:val="22"/>
        </w:rPr>
        <w:t>commitment,</w:t>
      </w:r>
      <w:r w:rsidR="00C67B91">
        <w:rPr>
          <w:sz w:val="22"/>
          <w:szCs w:val="22"/>
        </w:rPr>
        <w:t xml:space="preserve"> and innovation.</w:t>
      </w:r>
    </w:p>
    <w:p w14:paraId="581EE945" w14:textId="77777777" w:rsidR="007F0768" w:rsidRDefault="007F0768" w:rsidP="002100A1">
      <w:pPr>
        <w:rPr>
          <w:sz w:val="22"/>
          <w:szCs w:val="22"/>
        </w:rPr>
      </w:pPr>
    </w:p>
    <w:p w14:paraId="1384CE48" w14:textId="0E236EFA" w:rsidR="004B2E58" w:rsidRDefault="002100A1" w:rsidP="002100A1">
      <w:pPr>
        <w:rPr>
          <w:sz w:val="22"/>
          <w:szCs w:val="22"/>
        </w:rPr>
      </w:pPr>
      <w:r>
        <w:rPr>
          <w:sz w:val="22"/>
          <w:szCs w:val="22"/>
        </w:rPr>
        <w:t xml:space="preserve">The committee has </w:t>
      </w:r>
      <w:r w:rsidR="004B2E58">
        <w:rPr>
          <w:sz w:val="22"/>
          <w:szCs w:val="22"/>
        </w:rPr>
        <w:t xml:space="preserve">continued to be </w:t>
      </w:r>
      <w:r>
        <w:rPr>
          <w:sz w:val="22"/>
          <w:szCs w:val="22"/>
        </w:rPr>
        <w:t xml:space="preserve">be extremely active over the last year </w:t>
      </w:r>
      <w:r w:rsidR="004B2E58">
        <w:rPr>
          <w:sz w:val="22"/>
          <w:szCs w:val="22"/>
        </w:rPr>
        <w:t xml:space="preserve">and I have </w:t>
      </w:r>
      <w:r w:rsidR="00EB0E44">
        <w:rPr>
          <w:sz w:val="22"/>
          <w:szCs w:val="22"/>
        </w:rPr>
        <w:t xml:space="preserve">chaired our regular </w:t>
      </w:r>
      <w:r w:rsidR="002F2316">
        <w:rPr>
          <w:sz w:val="22"/>
          <w:szCs w:val="22"/>
        </w:rPr>
        <w:t>meetings (in June and November 2021 and 1April 2022)</w:t>
      </w:r>
      <w:r w:rsidR="000A382E">
        <w:rPr>
          <w:sz w:val="22"/>
          <w:szCs w:val="22"/>
        </w:rPr>
        <w:t xml:space="preserve"> as well as a Financial Strategy meeting</w:t>
      </w:r>
      <w:r w:rsidR="001D69FA">
        <w:rPr>
          <w:sz w:val="22"/>
          <w:szCs w:val="22"/>
        </w:rPr>
        <w:t xml:space="preserve"> in September 2021.  This meeting was an opportunity to review our financial planning, in particular the </w:t>
      </w:r>
      <w:r w:rsidR="00D8194C">
        <w:rPr>
          <w:sz w:val="22"/>
          <w:szCs w:val="22"/>
        </w:rPr>
        <w:t>outlays needed to sustain ongoing activity related to funding membership projects</w:t>
      </w:r>
      <w:r w:rsidR="00201D94">
        <w:rPr>
          <w:sz w:val="22"/>
          <w:szCs w:val="22"/>
        </w:rPr>
        <w:t xml:space="preserve"> (usually research focused), </w:t>
      </w:r>
      <w:r w:rsidR="00650ADD">
        <w:rPr>
          <w:sz w:val="22"/>
          <w:szCs w:val="22"/>
        </w:rPr>
        <w:t xml:space="preserve">the SIGs, the TEAP scholarship and other TEAP </w:t>
      </w:r>
      <w:r w:rsidR="00646B61">
        <w:rPr>
          <w:sz w:val="22"/>
          <w:szCs w:val="22"/>
        </w:rPr>
        <w:t>activity</w:t>
      </w:r>
      <w:r w:rsidR="00917458">
        <w:rPr>
          <w:sz w:val="22"/>
          <w:szCs w:val="22"/>
        </w:rPr>
        <w:t xml:space="preserve">; </w:t>
      </w:r>
      <w:r w:rsidR="00084A24">
        <w:rPr>
          <w:sz w:val="22"/>
          <w:szCs w:val="22"/>
        </w:rPr>
        <w:t>suggestions from the membership on new possibilities for funding</w:t>
      </w:r>
      <w:r w:rsidR="00113F2D">
        <w:rPr>
          <w:sz w:val="22"/>
          <w:szCs w:val="22"/>
        </w:rPr>
        <w:t xml:space="preserve">.  </w:t>
      </w:r>
      <w:r w:rsidR="001E6468">
        <w:rPr>
          <w:sz w:val="22"/>
          <w:szCs w:val="22"/>
        </w:rPr>
        <w:t>Other priorities that were raised but not discussed in detail were the potential redevelopment of the website</w:t>
      </w:r>
      <w:r w:rsidR="0037660E">
        <w:rPr>
          <w:sz w:val="22"/>
          <w:szCs w:val="22"/>
        </w:rPr>
        <w:t xml:space="preserve"> and </w:t>
      </w:r>
      <w:r w:rsidR="0051413C">
        <w:rPr>
          <w:sz w:val="22"/>
          <w:szCs w:val="22"/>
        </w:rPr>
        <w:t>the investment that might be needed in extending our current social media strategy.</w:t>
      </w:r>
    </w:p>
    <w:p w14:paraId="015AB6BC" w14:textId="39A2E8B0" w:rsidR="004B2E58" w:rsidRDefault="004B2E58" w:rsidP="002100A1">
      <w:pPr>
        <w:rPr>
          <w:sz w:val="22"/>
          <w:szCs w:val="22"/>
        </w:rPr>
      </w:pPr>
    </w:p>
    <w:p w14:paraId="39C583CD" w14:textId="1D730BDD" w:rsidR="000A00BD" w:rsidRDefault="000A00BD" w:rsidP="002100A1">
      <w:pPr>
        <w:rPr>
          <w:sz w:val="22"/>
          <w:szCs w:val="22"/>
        </w:rPr>
      </w:pPr>
      <w:r>
        <w:rPr>
          <w:sz w:val="22"/>
          <w:szCs w:val="22"/>
        </w:rPr>
        <w:t>ELECTIONS</w:t>
      </w:r>
    </w:p>
    <w:p w14:paraId="619AD40E" w14:textId="35C8E191" w:rsidR="000A00BD" w:rsidRDefault="000A00BD" w:rsidP="002100A1">
      <w:pPr>
        <w:rPr>
          <w:sz w:val="22"/>
          <w:szCs w:val="22"/>
        </w:rPr>
      </w:pPr>
      <w:r>
        <w:rPr>
          <w:sz w:val="22"/>
          <w:szCs w:val="22"/>
        </w:rPr>
        <w:t xml:space="preserve">One election was required in </w:t>
      </w:r>
      <w:r w:rsidR="0051413C">
        <w:rPr>
          <w:sz w:val="22"/>
          <w:szCs w:val="22"/>
        </w:rPr>
        <w:t xml:space="preserve">the current year with the resignation of </w:t>
      </w:r>
      <w:r w:rsidR="003A103F">
        <w:rPr>
          <w:sz w:val="22"/>
          <w:szCs w:val="22"/>
        </w:rPr>
        <w:t xml:space="preserve">Bella Reichard from the position of Treasurer.  Bella has </w:t>
      </w:r>
      <w:r w:rsidR="0025382F">
        <w:rPr>
          <w:sz w:val="22"/>
          <w:szCs w:val="22"/>
        </w:rPr>
        <w:t xml:space="preserve">not only </w:t>
      </w:r>
      <w:r w:rsidR="003A103F">
        <w:rPr>
          <w:sz w:val="22"/>
          <w:szCs w:val="22"/>
        </w:rPr>
        <w:t xml:space="preserve">made an enormous and invaluable contribution to the work of the BALEAP executive committee </w:t>
      </w:r>
      <w:r w:rsidR="005038BB">
        <w:rPr>
          <w:sz w:val="22"/>
          <w:szCs w:val="22"/>
        </w:rPr>
        <w:t>as</w:t>
      </w:r>
      <w:r w:rsidR="00155F2C">
        <w:rPr>
          <w:sz w:val="22"/>
          <w:szCs w:val="22"/>
        </w:rPr>
        <w:t xml:space="preserve"> Web Officer and </w:t>
      </w:r>
      <w:r w:rsidR="005038BB">
        <w:rPr>
          <w:sz w:val="22"/>
          <w:szCs w:val="22"/>
        </w:rPr>
        <w:t xml:space="preserve">as </w:t>
      </w:r>
      <w:r w:rsidR="00155F2C">
        <w:rPr>
          <w:sz w:val="22"/>
          <w:szCs w:val="22"/>
        </w:rPr>
        <w:t>Treasurer</w:t>
      </w:r>
      <w:r w:rsidR="00EE7574">
        <w:rPr>
          <w:sz w:val="22"/>
          <w:szCs w:val="22"/>
        </w:rPr>
        <w:t xml:space="preserve"> </w:t>
      </w:r>
      <w:r w:rsidR="005038BB">
        <w:rPr>
          <w:sz w:val="22"/>
          <w:szCs w:val="22"/>
        </w:rPr>
        <w:t xml:space="preserve">but has also </w:t>
      </w:r>
      <w:r w:rsidR="0043596B">
        <w:rPr>
          <w:sz w:val="22"/>
          <w:szCs w:val="22"/>
        </w:rPr>
        <w:t xml:space="preserve">provided huge support to other members of the committee </w:t>
      </w:r>
      <w:r w:rsidR="0025382F">
        <w:rPr>
          <w:sz w:val="22"/>
          <w:szCs w:val="22"/>
        </w:rPr>
        <w:t xml:space="preserve">in their different roles.  </w:t>
      </w:r>
      <w:r w:rsidR="003271DA">
        <w:rPr>
          <w:sz w:val="22"/>
          <w:szCs w:val="22"/>
        </w:rPr>
        <w:t xml:space="preserve">Our new Treasurer is Ben Brown </w:t>
      </w:r>
      <w:r w:rsidR="00761055">
        <w:rPr>
          <w:sz w:val="22"/>
          <w:szCs w:val="22"/>
        </w:rPr>
        <w:t>who was elected in January 2021.</w:t>
      </w:r>
    </w:p>
    <w:p w14:paraId="5A9D882B" w14:textId="77777777" w:rsidR="000A00BD" w:rsidRDefault="000A00BD" w:rsidP="002100A1">
      <w:pPr>
        <w:rPr>
          <w:sz w:val="22"/>
          <w:szCs w:val="22"/>
        </w:rPr>
      </w:pPr>
    </w:p>
    <w:p w14:paraId="1D9EB410" w14:textId="2D312F3C" w:rsidR="00664FF8" w:rsidRDefault="000A00BD" w:rsidP="00664FF8">
      <w:pPr>
        <w:rPr>
          <w:sz w:val="22"/>
          <w:szCs w:val="22"/>
        </w:rPr>
      </w:pPr>
      <w:r>
        <w:rPr>
          <w:sz w:val="22"/>
          <w:szCs w:val="22"/>
        </w:rPr>
        <w:t>PUBLICATIONS</w:t>
      </w:r>
    </w:p>
    <w:p w14:paraId="7AC77677" w14:textId="71151BA6" w:rsidR="00C56161" w:rsidRDefault="00761055" w:rsidP="00C56161">
      <w:pPr>
        <w:pStyle w:val="xxxmsonormal"/>
        <w:shd w:val="clear" w:color="auto" w:fill="FFFFFF"/>
        <w:spacing w:before="0" w:beforeAutospacing="0" w:after="0" w:afterAutospacing="0"/>
        <w:rPr>
          <w:rFonts w:ascii="Calibri" w:hAnsi="Calibri" w:cs="Calibri"/>
          <w:color w:val="000000"/>
          <w:sz w:val="22"/>
          <w:szCs w:val="22"/>
        </w:rPr>
      </w:pPr>
      <w:r>
        <w:rPr>
          <w:sz w:val="22"/>
          <w:szCs w:val="22"/>
        </w:rPr>
        <w:t xml:space="preserve">I have continued to </w:t>
      </w:r>
      <w:r w:rsidR="00C56161">
        <w:rPr>
          <w:sz w:val="22"/>
          <w:szCs w:val="22"/>
        </w:rPr>
        <w:t>liaise</w:t>
      </w:r>
      <w:r>
        <w:rPr>
          <w:sz w:val="22"/>
          <w:szCs w:val="22"/>
        </w:rPr>
        <w:t xml:space="preserve"> with </w:t>
      </w:r>
      <w:r w:rsidR="00C56161">
        <w:rPr>
          <w:rFonts w:ascii="Calibri" w:hAnsi="Calibri" w:cs="Calibri"/>
          <w:color w:val="000000"/>
          <w:sz w:val="22"/>
          <w:szCs w:val="22"/>
        </w:rPr>
        <w:t xml:space="preserve">Garnet Education, the publishers of the </w:t>
      </w:r>
      <w:r w:rsidR="00C56161" w:rsidRPr="00845C04">
        <w:rPr>
          <w:rFonts w:ascii="Calibri" w:hAnsi="Calibri" w:cs="Calibri"/>
          <w:i/>
          <w:iCs/>
          <w:color w:val="000000"/>
          <w:sz w:val="22"/>
          <w:szCs w:val="22"/>
        </w:rPr>
        <w:t>Conference Proceedings</w:t>
      </w:r>
      <w:r w:rsidR="00C56161">
        <w:rPr>
          <w:rFonts w:ascii="Calibri" w:hAnsi="Calibri" w:cs="Calibri"/>
          <w:color w:val="000000"/>
          <w:sz w:val="22"/>
          <w:szCs w:val="22"/>
        </w:rPr>
        <w:t xml:space="preserve">, to move towards digital publishing of the </w:t>
      </w:r>
      <w:r w:rsidR="00C56161" w:rsidRPr="00845C04">
        <w:rPr>
          <w:rFonts w:ascii="Calibri" w:hAnsi="Calibri" w:cs="Calibri"/>
          <w:i/>
          <w:iCs/>
          <w:color w:val="000000"/>
          <w:sz w:val="22"/>
          <w:szCs w:val="22"/>
        </w:rPr>
        <w:t>Proceedings</w:t>
      </w:r>
      <w:r w:rsidR="003314F5">
        <w:rPr>
          <w:rFonts w:ascii="Calibri" w:hAnsi="Calibri" w:cs="Calibri"/>
          <w:color w:val="000000"/>
          <w:sz w:val="22"/>
          <w:szCs w:val="22"/>
        </w:rPr>
        <w:t xml:space="preserve">.  The </w:t>
      </w:r>
      <w:r w:rsidR="00C56161">
        <w:rPr>
          <w:rFonts w:ascii="Calibri" w:hAnsi="Calibri" w:cs="Calibri"/>
          <w:color w:val="000000"/>
          <w:sz w:val="22"/>
          <w:szCs w:val="22"/>
        </w:rPr>
        <w:t xml:space="preserve">ultimate aim </w:t>
      </w:r>
      <w:r w:rsidR="003314F5">
        <w:rPr>
          <w:rFonts w:ascii="Calibri" w:hAnsi="Calibri" w:cs="Calibri"/>
          <w:color w:val="000000"/>
          <w:sz w:val="22"/>
          <w:szCs w:val="22"/>
        </w:rPr>
        <w:t>was</w:t>
      </w:r>
      <w:r w:rsidR="00D5081C">
        <w:rPr>
          <w:rFonts w:ascii="Calibri" w:hAnsi="Calibri" w:cs="Calibri"/>
          <w:color w:val="000000"/>
          <w:sz w:val="22"/>
          <w:szCs w:val="22"/>
        </w:rPr>
        <w:t xml:space="preserve"> </w:t>
      </w:r>
      <w:r w:rsidR="00085B75">
        <w:rPr>
          <w:rFonts w:ascii="Calibri" w:hAnsi="Calibri" w:cs="Calibri"/>
          <w:color w:val="000000"/>
          <w:sz w:val="22"/>
          <w:szCs w:val="22"/>
        </w:rPr>
        <w:t xml:space="preserve">not just to provide an electronic version of the </w:t>
      </w:r>
      <w:r w:rsidR="00085B75" w:rsidRPr="00085B75">
        <w:rPr>
          <w:rFonts w:ascii="Calibri" w:hAnsi="Calibri" w:cs="Calibri"/>
          <w:i/>
          <w:iCs/>
          <w:color w:val="000000"/>
          <w:sz w:val="22"/>
          <w:szCs w:val="22"/>
        </w:rPr>
        <w:t>Proceedings</w:t>
      </w:r>
      <w:r w:rsidR="00085B75">
        <w:rPr>
          <w:rFonts w:ascii="Calibri" w:hAnsi="Calibri" w:cs="Calibri"/>
          <w:color w:val="000000"/>
          <w:sz w:val="22"/>
          <w:szCs w:val="22"/>
        </w:rPr>
        <w:t>, but to index</w:t>
      </w:r>
      <w:r w:rsidR="00C56161">
        <w:rPr>
          <w:rFonts w:ascii="Calibri" w:hAnsi="Calibri" w:cs="Calibri"/>
          <w:color w:val="000000"/>
          <w:sz w:val="22"/>
          <w:szCs w:val="22"/>
        </w:rPr>
        <w:t xml:space="preserve"> individual papers </w:t>
      </w:r>
      <w:r w:rsidR="00085B75">
        <w:rPr>
          <w:rFonts w:ascii="Calibri" w:hAnsi="Calibri" w:cs="Calibri"/>
          <w:color w:val="000000"/>
          <w:sz w:val="22"/>
          <w:szCs w:val="22"/>
        </w:rPr>
        <w:t xml:space="preserve">so that </w:t>
      </w:r>
      <w:r w:rsidR="005116D6">
        <w:rPr>
          <w:rFonts w:ascii="Calibri" w:hAnsi="Calibri" w:cs="Calibri"/>
          <w:color w:val="000000"/>
          <w:sz w:val="22"/>
          <w:szCs w:val="22"/>
        </w:rPr>
        <w:t xml:space="preserve">they would come up in </w:t>
      </w:r>
      <w:r w:rsidR="00931FB1">
        <w:rPr>
          <w:rFonts w:ascii="Calibri" w:hAnsi="Calibri" w:cs="Calibri"/>
          <w:color w:val="000000"/>
          <w:sz w:val="22"/>
          <w:szCs w:val="22"/>
        </w:rPr>
        <w:t xml:space="preserve">a </w:t>
      </w:r>
      <w:r w:rsidR="00085B75">
        <w:rPr>
          <w:rFonts w:ascii="Calibri" w:hAnsi="Calibri" w:cs="Calibri"/>
          <w:color w:val="000000"/>
          <w:sz w:val="22"/>
          <w:szCs w:val="22"/>
        </w:rPr>
        <w:t>Google Scholar search</w:t>
      </w:r>
      <w:r w:rsidR="005116D6">
        <w:rPr>
          <w:rFonts w:ascii="Calibri" w:hAnsi="Calibri" w:cs="Calibri"/>
          <w:color w:val="000000"/>
          <w:sz w:val="22"/>
          <w:szCs w:val="22"/>
        </w:rPr>
        <w:t>.  This proved to</w:t>
      </w:r>
      <w:r w:rsidR="00931FB1">
        <w:rPr>
          <w:rFonts w:ascii="Calibri" w:hAnsi="Calibri" w:cs="Calibri"/>
          <w:color w:val="000000"/>
          <w:sz w:val="22"/>
          <w:szCs w:val="22"/>
        </w:rPr>
        <w:t xml:space="preserve"> be</w:t>
      </w:r>
      <w:r w:rsidR="005116D6">
        <w:rPr>
          <w:rFonts w:ascii="Calibri" w:hAnsi="Calibri" w:cs="Calibri"/>
          <w:color w:val="000000"/>
          <w:sz w:val="22"/>
          <w:szCs w:val="22"/>
        </w:rPr>
        <w:t xml:space="preserve"> more complex than originally envisaged, but </w:t>
      </w:r>
      <w:r w:rsidR="00931FB1">
        <w:rPr>
          <w:rFonts w:ascii="Calibri" w:hAnsi="Calibri" w:cs="Calibri"/>
          <w:color w:val="000000"/>
          <w:sz w:val="22"/>
          <w:szCs w:val="22"/>
        </w:rPr>
        <w:t xml:space="preserve">has been achieved, although papers that are deposited in university repositories </w:t>
      </w:r>
      <w:r w:rsidR="005B314B">
        <w:rPr>
          <w:rFonts w:ascii="Calibri" w:hAnsi="Calibri" w:cs="Calibri"/>
          <w:color w:val="000000"/>
          <w:sz w:val="22"/>
          <w:szCs w:val="22"/>
        </w:rPr>
        <w:t xml:space="preserve">are not necessarily linked directly to the </w:t>
      </w:r>
      <w:r w:rsidR="005B314B" w:rsidRPr="005B314B">
        <w:rPr>
          <w:rFonts w:ascii="Calibri" w:hAnsi="Calibri" w:cs="Calibri"/>
          <w:i/>
          <w:iCs/>
          <w:color w:val="000000"/>
          <w:sz w:val="22"/>
          <w:szCs w:val="22"/>
        </w:rPr>
        <w:t>Proceeding</w:t>
      </w:r>
      <w:r w:rsidR="00FF3480">
        <w:rPr>
          <w:rFonts w:ascii="Calibri" w:hAnsi="Calibri" w:cs="Calibri"/>
          <w:i/>
          <w:iCs/>
          <w:color w:val="000000"/>
          <w:sz w:val="22"/>
          <w:szCs w:val="22"/>
        </w:rPr>
        <w:t>s</w:t>
      </w:r>
      <w:r w:rsidR="00FF3480">
        <w:rPr>
          <w:rFonts w:ascii="Calibri" w:hAnsi="Calibri" w:cs="Calibri"/>
          <w:color w:val="000000"/>
          <w:sz w:val="22"/>
          <w:szCs w:val="22"/>
        </w:rPr>
        <w:t>, so further refinements may be needed.</w:t>
      </w:r>
    </w:p>
    <w:p w14:paraId="51D2B400" w14:textId="1B505837" w:rsidR="00F47536" w:rsidRDefault="00F47536" w:rsidP="00C56161">
      <w:pPr>
        <w:pStyle w:val="xxxmsonormal"/>
        <w:shd w:val="clear" w:color="auto" w:fill="FFFFFF"/>
        <w:spacing w:before="0" w:beforeAutospacing="0" w:after="0" w:afterAutospacing="0"/>
        <w:rPr>
          <w:rFonts w:ascii="Calibri" w:hAnsi="Calibri" w:cs="Calibri"/>
          <w:color w:val="000000"/>
          <w:sz w:val="22"/>
          <w:szCs w:val="22"/>
        </w:rPr>
      </w:pPr>
    </w:p>
    <w:p w14:paraId="625D3731" w14:textId="29399D2D" w:rsidR="00B57A49" w:rsidRDefault="00F47536" w:rsidP="00F47536">
      <w:pPr>
        <w:pStyle w:val="x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000000"/>
          <w:sz w:val="22"/>
          <w:szCs w:val="22"/>
        </w:rPr>
        <w:t>A good deal of my time has also been devoted to edit</w:t>
      </w:r>
      <w:r w:rsidR="009D1DB8">
        <w:rPr>
          <w:rFonts w:ascii="Calibri" w:hAnsi="Calibri" w:cs="Calibri"/>
          <w:color w:val="000000"/>
          <w:sz w:val="22"/>
          <w:szCs w:val="22"/>
        </w:rPr>
        <w:t xml:space="preserve">ing the </w:t>
      </w:r>
      <w:r w:rsidRPr="00EA2EA1">
        <w:rPr>
          <w:rFonts w:ascii="Calibri" w:hAnsi="Calibri" w:cs="Calibri"/>
          <w:color w:val="000000"/>
          <w:sz w:val="22"/>
          <w:szCs w:val="22"/>
        </w:rPr>
        <w:t xml:space="preserve">special issue of </w:t>
      </w:r>
      <w:r>
        <w:rPr>
          <w:rFonts w:ascii="Calibri" w:hAnsi="Calibri" w:cs="Calibri"/>
          <w:color w:val="000000"/>
          <w:sz w:val="22"/>
          <w:szCs w:val="22"/>
        </w:rPr>
        <w:t xml:space="preserve">the </w:t>
      </w:r>
      <w:r w:rsidRPr="00EA2EA1">
        <w:rPr>
          <w:rFonts w:ascii="Calibri" w:hAnsi="Calibri" w:cs="Calibri"/>
          <w:i/>
          <w:iCs/>
          <w:color w:val="000000"/>
          <w:sz w:val="22"/>
          <w:szCs w:val="22"/>
        </w:rPr>
        <w:t>J</w:t>
      </w:r>
      <w:r>
        <w:rPr>
          <w:rFonts w:ascii="Calibri" w:hAnsi="Calibri" w:cs="Calibri"/>
          <w:i/>
          <w:iCs/>
          <w:color w:val="000000"/>
          <w:sz w:val="22"/>
          <w:szCs w:val="22"/>
        </w:rPr>
        <w:t xml:space="preserve">ournal of </w:t>
      </w:r>
      <w:r w:rsidRPr="00EA2EA1">
        <w:rPr>
          <w:rFonts w:ascii="Calibri" w:hAnsi="Calibri" w:cs="Calibri"/>
          <w:i/>
          <w:iCs/>
          <w:color w:val="000000"/>
          <w:sz w:val="22"/>
          <w:szCs w:val="22"/>
        </w:rPr>
        <w:t>E</w:t>
      </w:r>
      <w:r>
        <w:rPr>
          <w:rFonts w:ascii="Calibri" w:hAnsi="Calibri" w:cs="Calibri"/>
          <w:i/>
          <w:iCs/>
          <w:color w:val="000000"/>
          <w:sz w:val="22"/>
          <w:szCs w:val="22"/>
        </w:rPr>
        <w:t xml:space="preserve">nglish for </w:t>
      </w:r>
      <w:r w:rsidRPr="00EA2EA1">
        <w:rPr>
          <w:rFonts w:ascii="Calibri" w:hAnsi="Calibri" w:cs="Calibri"/>
          <w:i/>
          <w:iCs/>
          <w:color w:val="000000"/>
          <w:sz w:val="22"/>
          <w:szCs w:val="22"/>
        </w:rPr>
        <w:t>A</w:t>
      </w:r>
      <w:r>
        <w:rPr>
          <w:rFonts w:ascii="Calibri" w:hAnsi="Calibri" w:cs="Calibri"/>
          <w:i/>
          <w:iCs/>
          <w:color w:val="000000"/>
          <w:sz w:val="22"/>
          <w:szCs w:val="22"/>
        </w:rPr>
        <w:t xml:space="preserve">cademic </w:t>
      </w:r>
      <w:r w:rsidRPr="00EA2EA1">
        <w:rPr>
          <w:rFonts w:ascii="Calibri" w:hAnsi="Calibri" w:cs="Calibri"/>
          <w:i/>
          <w:iCs/>
          <w:color w:val="000000"/>
          <w:sz w:val="22"/>
          <w:szCs w:val="22"/>
        </w:rPr>
        <w:t>P</w:t>
      </w:r>
      <w:r>
        <w:rPr>
          <w:rFonts w:ascii="Calibri" w:hAnsi="Calibri" w:cs="Calibri"/>
          <w:i/>
          <w:iCs/>
          <w:color w:val="000000"/>
          <w:sz w:val="22"/>
          <w:szCs w:val="22"/>
        </w:rPr>
        <w:t>urposes (JEAP)</w:t>
      </w:r>
      <w:r w:rsidRPr="00EA2EA1">
        <w:rPr>
          <w:rFonts w:ascii="Calibri" w:hAnsi="Calibri" w:cs="Calibri"/>
          <w:i/>
          <w:iCs/>
          <w:color w:val="000000"/>
          <w:sz w:val="22"/>
          <w:szCs w:val="22"/>
        </w:rPr>
        <w:t xml:space="preserve"> </w:t>
      </w:r>
      <w:r w:rsidR="009D1DB8">
        <w:rPr>
          <w:rFonts w:ascii="Calibri" w:hAnsi="Calibri" w:cs="Calibri"/>
          <w:color w:val="000000"/>
          <w:sz w:val="22"/>
          <w:szCs w:val="22"/>
        </w:rPr>
        <w:t>with Olwyn Alexander</w:t>
      </w:r>
      <w:r w:rsidRPr="00EA2EA1">
        <w:rPr>
          <w:rFonts w:ascii="Calibri" w:hAnsi="Calibri" w:cs="Calibri"/>
          <w:color w:val="000000"/>
          <w:sz w:val="22"/>
          <w:szCs w:val="22"/>
        </w:rPr>
        <w:t>.</w:t>
      </w:r>
      <w:r>
        <w:rPr>
          <w:rFonts w:ascii="Calibri" w:hAnsi="Calibri" w:cs="Calibri"/>
          <w:color w:val="000000"/>
          <w:sz w:val="22"/>
          <w:szCs w:val="22"/>
        </w:rPr>
        <w:t xml:space="preserve">  Th</w:t>
      </w:r>
      <w:r w:rsidR="009D1DB8">
        <w:rPr>
          <w:rFonts w:ascii="Calibri" w:hAnsi="Calibri" w:cs="Calibri"/>
          <w:color w:val="000000"/>
          <w:sz w:val="22"/>
          <w:szCs w:val="22"/>
        </w:rPr>
        <w:t>e issue,</w:t>
      </w:r>
      <w:r>
        <w:rPr>
          <w:rFonts w:ascii="Calibri" w:hAnsi="Calibri" w:cs="Calibri"/>
          <w:color w:val="000000"/>
          <w:sz w:val="22"/>
          <w:szCs w:val="22"/>
        </w:rPr>
        <w:t xml:space="preserve"> ‘</w:t>
      </w:r>
      <w:r w:rsidRPr="00C55A48">
        <w:rPr>
          <w:rFonts w:ascii="Calibri" w:hAnsi="Calibri" w:cs="Calibri"/>
          <w:color w:val="201F1E"/>
          <w:sz w:val="22"/>
          <w:szCs w:val="22"/>
        </w:rPr>
        <w:t>Practitioner voices, scholarship and practice-led research in the evolution of EAP’</w:t>
      </w:r>
      <w:r>
        <w:rPr>
          <w:rFonts w:ascii="Calibri" w:hAnsi="Calibri" w:cs="Calibri"/>
          <w:color w:val="201F1E"/>
          <w:sz w:val="22"/>
          <w:szCs w:val="22"/>
        </w:rPr>
        <w:t xml:space="preserve"> focuses on tracing the interactions between practice, scholarship and research across the lifetime of BALEAP, reinforcing the key role of theory in EAP practice and pointing the way to future directions.  </w:t>
      </w:r>
      <w:r w:rsidR="00DB1708">
        <w:rPr>
          <w:rFonts w:ascii="Calibri" w:hAnsi="Calibri" w:cs="Calibri"/>
          <w:color w:val="201F1E"/>
          <w:sz w:val="22"/>
          <w:szCs w:val="22"/>
        </w:rPr>
        <w:t>It is now</w:t>
      </w:r>
      <w:r w:rsidR="0002381C">
        <w:rPr>
          <w:rFonts w:ascii="Calibri" w:hAnsi="Calibri" w:cs="Calibri"/>
          <w:color w:val="201F1E"/>
          <w:sz w:val="22"/>
          <w:szCs w:val="22"/>
        </w:rPr>
        <w:t xml:space="preserve"> well on the way to completion with three papers currently available and </w:t>
      </w:r>
      <w:r w:rsidR="00D21560">
        <w:rPr>
          <w:rFonts w:ascii="Calibri" w:hAnsi="Calibri" w:cs="Calibri"/>
          <w:color w:val="201F1E"/>
          <w:sz w:val="22"/>
          <w:szCs w:val="22"/>
        </w:rPr>
        <w:t>others at</w:t>
      </w:r>
      <w:r w:rsidR="0002381C">
        <w:rPr>
          <w:rFonts w:ascii="Calibri" w:hAnsi="Calibri" w:cs="Calibri"/>
          <w:color w:val="201F1E"/>
          <w:sz w:val="22"/>
          <w:szCs w:val="22"/>
        </w:rPr>
        <w:t xml:space="preserve"> various stages of </w:t>
      </w:r>
      <w:r w:rsidR="00D21560">
        <w:rPr>
          <w:rFonts w:ascii="Calibri" w:hAnsi="Calibri" w:cs="Calibri"/>
          <w:color w:val="201F1E"/>
          <w:sz w:val="22"/>
          <w:szCs w:val="22"/>
        </w:rPr>
        <w:t xml:space="preserve">the editorial/production process.  </w:t>
      </w:r>
      <w:r w:rsidR="00B57A49">
        <w:rPr>
          <w:rFonts w:ascii="Calibri" w:hAnsi="Calibri" w:cs="Calibri"/>
          <w:color w:val="201F1E"/>
          <w:sz w:val="22"/>
          <w:szCs w:val="22"/>
        </w:rPr>
        <w:lastRenderedPageBreak/>
        <w:t xml:space="preserve">Papers can be found here:  </w:t>
      </w:r>
      <w:hyperlink r:id="rId5" w:history="1">
        <w:r w:rsidR="00B57A49" w:rsidRPr="004E1F92">
          <w:rPr>
            <w:rStyle w:val="Hyperlink"/>
            <w:rFonts w:ascii="Calibri" w:hAnsi="Calibri" w:cs="Calibri"/>
            <w:sz w:val="22"/>
            <w:szCs w:val="22"/>
          </w:rPr>
          <w:t>https://www.sciencedirect.com/journal/journal-of-english-for-academic-purposes/special-issue/10S1K1NN1MN</w:t>
        </w:r>
      </w:hyperlink>
    </w:p>
    <w:p w14:paraId="10F85591" w14:textId="77777777" w:rsidR="00443C0C" w:rsidRDefault="00D21560" w:rsidP="00443C0C">
      <w:pPr>
        <w:pStyle w:val="x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  </w:t>
      </w:r>
    </w:p>
    <w:p w14:paraId="7E760BFD" w14:textId="536E1ACA" w:rsidR="000E4119" w:rsidRDefault="00585218" w:rsidP="00443C0C">
      <w:pPr>
        <w:pStyle w:val="xxxmsonormal"/>
        <w:shd w:val="clear" w:color="auto" w:fill="FFFFFF"/>
        <w:spacing w:before="0" w:beforeAutospacing="0" w:after="0" w:afterAutospacing="0"/>
        <w:rPr>
          <w:rFonts w:asciiTheme="minorHAnsi" w:hAnsiTheme="minorHAnsi" w:cstheme="minorHAnsi"/>
          <w:sz w:val="22"/>
          <w:szCs w:val="22"/>
        </w:rPr>
      </w:pPr>
      <w:r>
        <w:rPr>
          <w:rFonts w:ascii="Calibri" w:hAnsi="Calibri" w:cs="Calibri"/>
          <w:color w:val="000000"/>
          <w:sz w:val="22"/>
          <w:szCs w:val="22"/>
        </w:rPr>
        <w:t>2021</w:t>
      </w:r>
      <w:r w:rsidR="00443C0C">
        <w:rPr>
          <w:rFonts w:ascii="Calibri" w:hAnsi="Calibri" w:cs="Calibri"/>
          <w:color w:val="000000"/>
          <w:sz w:val="22"/>
          <w:szCs w:val="22"/>
        </w:rPr>
        <w:t xml:space="preserve"> saw the publication of the report on the BALEAP funded project on </w:t>
      </w:r>
      <w:r w:rsidR="00443C0C">
        <w:rPr>
          <w:rFonts w:ascii="Calibri" w:hAnsi="Calibri" w:cs="Calibri"/>
          <w:color w:val="201F1E"/>
          <w:sz w:val="22"/>
          <w:szCs w:val="22"/>
        </w:rPr>
        <w:t>‘</w:t>
      </w:r>
      <w:r w:rsidR="00443C0C" w:rsidRPr="00E0145D">
        <w:rPr>
          <w:rFonts w:asciiTheme="minorHAnsi" w:hAnsiTheme="minorHAnsi" w:cstheme="minorHAnsi"/>
          <w:sz w:val="22"/>
          <w:szCs w:val="22"/>
        </w:rPr>
        <w:t>The impact of Covid-19 on the UK EAP sector: An examination of how organisations delivering EAP were affected and responded in terms of academic delivery and operational procedure</w:t>
      </w:r>
      <w:r w:rsidR="00443C0C">
        <w:rPr>
          <w:rFonts w:asciiTheme="minorHAnsi" w:hAnsiTheme="minorHAnsi" w:cstheme="minorHAnsi"/>
          <w:sz w:val="22"/>
          <w:szCs w:val="22"/>
        </w:rPr>
        <w:t>s’</w:t>
      </w:r>
      <w:r w:rsidR="00443C0C">
        <w:rPr>
          <w:rFonts w:ascii="TimesNewRomanPS" w:hAnsi="TimesNewRomanPS"/>
          <w:b/>
          <w:bCs/>
        </w:rPr>
        <w:t xml:space="preserve">.  </w:t>
      </w:r>
      <w:r w:rsidR="00443C0C" w:rsidRPr="00E0145D">
        <w:rPr>
          <w:rFonts w:asciiTheme="minorHAnsi" w:hAnsiTheme="minorHAnsi" w:cstheme="minorHAnsi"/>
          <w:sz w:val="22"/>
          <w:szCs w:val="22"/>
        </w:rPr>
        <w:t xml:space="preserve">The </w:t>
      </w:r>
      <w:r w:rsidR="00443C0C">
        <w:rPr>
          <w:rFonts w:asciiTheme="minorHAnsi" w:hAnsiTheme="minorHAnsi" w:cstheme="minorHAnsi"/>
          <w:sz w:val="22"/>
          <w:szCs w:val="22"/>
        </w:rPr>
        <w:t xml:space="preserve">research </w:t>
      </w:r>
      <w:r w:rsidR="00443C0C">
        <w:rPr>
          <w:rFonts w:asciiTheme="minorHAnsi" w:hAnsiTheme="minorHAnsi" w:cstheme="minorHAnsi"/>
          <w:sz w:val="22"/>
          <w:szCs w:val="22"/>
        </w:rPr>
        <w:t xml:space="preserve">was </w:t>
      </w:r>
      <w:r w:rsidR="0055556E">
        <w:rPr>
          <w:rFonts w:asciiTheme="minorHAnsi" w:hAnsiTheme="minorHAnsi" w:cstheme="minorHAnsi"/>
          <w:sz w:val="22"/>
          <w:szCs w:val="22"/>
        </w:rPr>
        <w:t xml:space="preserve">prompted by a call from members through the discussion list </w:t>
      </w:r>
      <w:r w:rsidR="00A97000">
        <w:rPr>
          <w:rFonts w:asciiTheme="minorHAnsi" w:hAnsiTheme="minorHAnsi" w:cstheme="minorHAnsi"/>
          <w:sz w:val="22"/>
          <w:szCs w:val="22"/>
        </w:rPr>
        <w:t xml:space="preserve">which I took to the executive committee and was </w:t>
      </w:r>
      <w:r w:rsidR="00CA3994">
        <w:rPr>
          <w:rFonts w:asciiTheme="minorHAnsi" w:hAnsiTheme="minorHAnsi" w:cstheme="minorHAnsi"/>
          <w:sz w:val="22"/>
          <w:szCs w:val="22"/>
        </w:rPr>
        <w:t>carried out between December 20</w:t>
      </w:r>
      <w:r w:rsidR="000372EF">
        <w:rPr>
          <w:rFonts w:asciiTheme="minorHAnsi" w:hAnsiTheme="minorHAnsi" w:cstheme="minorHAnsi"/>
          <w:sz w:val="22"/>
          <w:szCs w:val="22"/>
        </w:rPr>
        <w:t>20</w:t>
      </w:r>
      <w:r w:rsidR="00CA3994">
        <w:rPr>
          <w:rFonts w:asciiTheme="minorHAnsi" w:hAnsiTheme="minorHAnsi" w:cstheme="minorHAnsi"/>
          <w:sz w:val="22"/>
          <w:szCs w:val="22"/>
        </w:rPr>
        <w:t xml:space="preserve"> and Ma</w:t>
      </w:r>
      <w:r w:rsidR="000372EF">
        <w:rPr>
          <w:rFonts w:asciiTheme="minorHAnsi" w:hAnsiTheme="minorHAnsi" w:cstheme="minorHAnsi"/>
          <w:sz w:val="22"/>
          <w:szCs w:val="22"/>
        </w:rPr>
        <w:t>rch</w:t>
      </w:r>
      <w:r w:rsidR="00CA3994">
        <w:rPr>
          <w:rFonts w:asciiTheme="minorHAnsi" w:hAnsiTheme="minorHAnsi" w:cstheme="minorHAnsi"/>
          <w:sz w:val="22"/>
          <w:szCs w:val="22"/>
        </w:rPr>
        <w:t xml:space="preserve"> 202</w:t>
      </w:r>
      <w:r w:rsidR="000372EF">
        <w:rPr>
          <w:rFonts w:asciiTheme="minorHAnsi" w:hAnsiTheme="minorHAnsi" w:cstheme="minorHAnsi"/>
          <w:sz w:val="22"/>
          <w:szCs w:val="22"/>
        </w:rPr>
        <w:t>1 and is published on the website here</w:t>
      </w:r>
      <w:r w:rsidR="000E4119">
        <w:rPr>
          <w:rFonts w:asciiTheme="minorHAnsi" w:hAnsiTheme="minorHAnsi" w:cstheme="minorHAnsi"/>
          <w:sz w:val="22"/>
          <w:szCs w:val="22"/>
        </w:rPr>
        <w:t xml:space="preserve">: </w:t>
      </w:r>
      <w:hyperlink r:id="rId6" w:history="1">
        <w:r w:rsidR="000E4119" w:rsidRPr="004E1F92">
          <w:rPr>
            <w:rStyle w:val="Hyperlink"/>
            <w:rFonts w:asciiTheme="minorHAnsi" w:hAnsiTheme="minorHAnsi" w:cstheme="minorHAnsi"/>
            <w:sz w:val="22"/>
            <w:szCs w:val="22"/>
          </w:rPr>
          <w:t>https://www.baleap.org/wp-content/uploads/2021/06/BALEAP-Report-Covid-and-EAP-May-2021.pdf</w:t>
        </w:r>
      </w:hyperlink>
    </w:p>
    <w:p w14:paraId="31521874" w14:textId="3580F302" w:rsidR="00093F36" w:rsidRDefault="00093F36" w:rsidP="00664FF8">
      <w:pPr>
        <w:rPr>
          <w:sz w:val="22"/>
          <w:szCs w:val="22"/>
        </w:rPr>
      </w:pPr>
    </w:p>
    <w:p w14:paraId="1DD95C52" w14:textId="2A8CF5D6" w:rsidR="000A00BD" w:rsidRDefault="000A00BD" w:rsidP="000A00BD">
      <w:pPr>
        <w:rPr>
          <w:sz w:val="22"/>
          <w:szCs w:val="22"/>
        </w:rPr>
      </w:pPr>
      <w:r>
        <w:rPr>
          <w:sz w:val="22"/>
          <w:szCs w:val="22"/>
        </w:rPr>
        <w:t>LIAISING WITH OTHER ORGANISATIONS</w:t>
      </w:r>
    </w:p>
    <w:p w14:paraId="77DE15EF" w14:textId="353B2D9A" w:rsidR="008D54B8" w:rsidRDefault="008D54B8" w:rsidP="000A00BD">
      <w:pPr>
        <w:rPr>
          <w:sz w:val="22"/>
          <w:szCs w:val="22"/>
        </w:rPr>
      </w:pPr>
      <w:r>
        <w:rPr>
          <w:sz w:val="22"/>
          <w:szCs w:val="22"/>
        </w:rPr>
        <w:t>Cara</w:t>
      </w:r>
    </w:p>
    <w:p w14:paraId="5948E761" w14:textId="48E0EC82" w:rsidR="007919BF" w:rsidRDefault="00A77619" w:rsidP="000A00BD">
      <w:pPr>
        <w:rPr>
          <w:sz w:val="22"/>
          <w:szCs w:val="22"/>
        </w:rPr>
      </w:pPr>
      <w:r>
        <w:rPr>
          <w:sz w:val="22"/>
          <w:szCs w:val="22"/>
        </w:rPr>
        <w:t xml:space="preserve">For some years, </w:t>
      </w:r>
      <w:r w:rsidR="009F5579">
        <w:rPr>
          <w:sz w:val="22"/>
          <w:szCs w:val="22"/>
        </w:rPr>
        <w:t xml:space="preserve">BALEAP </w:t>
      </w:r>
      <w:r>
        <w:rPr>
          <w:sz w:val="22"/>
          <w:szCs w:val="22"/>
        </w:rPr>
        <w:t>has provided</w:t>
      </w:r>
      <w:r w:rsidR="009F5579">
        <w:rPr>
          <w:sz w:val="22"/>
          <w:szCs w:val="22"/>
        </w:rPr>
        <w:t xml:space="preserve"> valu</w:t>
      </w:r>
      <w:r w:rsidR="00BE19FB">
        <w:rPr>
          <w:sz w:val="22"/>
          <w:szCs w:val="22"/>
        </w:rPr>
        <w:t>ed support to the Cara (Council for At-Risk Academics) Syria Programme</w:t>
      </w:r>
      <w:r w:rsidR="00F113D2">
        <w:rPr>
          <w:sz w:val="22"/>
          <w:szCs w:val="22"/>
        </w:rPr>
        <w:t xml:space="preserve"> with </w:t>
      </w:r>
      <w:r w:rsidR="00A6445F">
        <w:rPr>
          <w:sz w:val="22"/>
          <w:szCs w:val="22"/>
        </w:rPr>
        <w:t xml:space="preserve">a large number of </w:t>
      </w:r>
      <w:r w:rsidR="005831DB">
        <w:rPr>
          <w:sz w:val="22"/>
          <w:szCs w:val="22"/>
        </w:rPr>
        <w:t>members</w:t>
      </w:r>
      <w:r w:rsidR="005B5602">
        <w:rPr>
          <w:sz w:val="22"/>
          <w:szCs w:val="22"/>
        </w:rPr>
        <w:t xml:space="preserve"> </w:t>
      </w:r>
      <w:r w:rsidR="005831DB">
        <w:rPr>
          <w:sz w:val="22"/>
          <w:szCs w:val="22"/>
        </w:rPr>
        <w:t xml:space="preserve">volunteering to give </w:t>
      </w:r>
      <w:r w:rsidR="00AB19E7">
        <w:rPr>
          <w:sz w:val="22"/>
          <w:szCs w:val="22"/>
        </w:rPr>
        <w:t xml:space="preserve">1-to-1 tutorials to </w:t>
      </w:r>
      <w:r w:rsidR="00527161">
        <w:rPr>
          <w:sz w:val="22"/>
          <w:szCs w:val="22"/>
        </w:rPr>
        <w:t>academics who have</w:t>
      </w:r>
      <w:r w:rsidR="002E1308">
        <w:rPr>
          <w:sz w:val="22"/>
          <w:szCs w:val="22"/>
        </w:rPr>
        <w:t xml:space="preserve"> been displaced by the conflict in Syria. </w:t>
      </w:r>
      <w:r w:rsidR="005B5602">
        <w:rPr>
          <w:sz w:val="22"/>
          <w:szCs w:val="22"/>
        </w:rPr>
        <w:t xml:space="preserve">As a member of the Steering Group for the EAP strand of the Syria Programme, I have continued to provide a connection between our two organisations </w:t>
      </w:r>
      <w:r w:rsidR="00433BDA">
        <w:rPr>
          <w:sz w:val="22"/>
          <w:szCs w:val="22"/>
        </w:rPr>
        <w:t xml:space="preserve">to maximise the </w:t>
      </w:r>
      <w:r w:rsidR="00AC7E9B">
        <w:rPr>
          <w:sz w:val="22"/>
          <w:szCs w:val="22"/>
        </w:rPr>
        <w:t xml:space="preserve">opportunities for </w:t>
      </w:r>
      <w:r w:rsidR="000721AF">
        <w:rPr>
          <w:sz w:val="22"/>
          <w:szCs w:val="22"/>
        </w:rPr>
        <w:t xml:space="preserve">academics to access </w:t>
      </w:r>
      <w:r w:rsidR="005D7F4A">
        <w:rPr>
          <w:sz w:val="22"/>
          <w:szCs w:val="22"/>
        </w:rPr>
        <w:t xml:space="preserve">expertise in language development.  </w:t>
      </w:r>
    </w:p>
    <w:p w14:paraId="4E8DB81F" w14:textId="77777777" w:rsidR="007919BF" w:rsidRDefault="007919BF" w:rsidP="000A00BD">
      <w:pPr>
        <w:rPr>
          <w:sz w:val="22"/>
          <w:szCs w:val="22"/>
        </w:rPr>
      </w:pPr>
    </w:p>
    <w:p w14:paraId="36C9964E" w14:textId="77777777" w:rsidR="000A00BD" w:rsidRDefault="000A00BD" w:rsidP="000A00BD">
      <w:pPr>
        <w:rPr>
          <w:sz w:val="22"/>
          <w:szCs w:val="22"/>
        </w:rPr>
      </w:pPr>
      <w:proofErr w:type="spellStart"/>
      <w:r>
        <w:rPr>
          <w:sz w:val="22"/>
          <w:szCs w:val="22"/>
        </w:rPr>
        <w:t>CLiE</w:t>
      </w:r>
      <w:proofErr w:type="spellEnd"/>
    </w:p>
    <w:p w14:paraId="6F84D004" w14:textId="773EAC3D" w:rsidR="00D12383" w:rsidRPr="00D12383" w:rsidRDefault="0065515E" w:rsidP="00D12383">
      <w:pPr>
        <w:rPr>
          <w:sz w:val="22"/>
          <w:szCs w:val="22"/>
        </w:rPr>
      </w:pPr>
      <w:r>
        <w:rPr>
          <w:sz w:val="22"/>
          <w:szCs w:val="22"/>
        </w:rPr>
        <w:t xml:space="preserve">In 2021 </w:t>
      </w:r>
      <w:r w:rsidR="00603B86">
        <w:rPr>
          <w:sz w:val="22"/>
          <w:szCs w:val="22"/>
        </w:rPr>
        <w:t>I was</w:t>
      </w:r>
      <w:r>
        <w:rPr>
          <w:sz w:val="22"/>
          <w:szCs w:val="22"/>
        </w:rPr>
        <w:t xml:space="preserve"> approached by the Chair of </w:t>
      </w:r>
      <w:proofErr w:type="spellStart"/>
      <w:r>
        <w:rPr>
          <w:sz w:val="22"/>
          <w:szCs w:val="22"/>
        </w:rPr>
        <w:t>CLiE</w:t>
      </w:r>
      <w:proofErr w:type="spellEnd"/>
      <w:r w:rsidR="00D200F1">
        <w:rPr>
          <w:sz w:val="22"/>
          <w:szCs w:val="22"/>
        </w:rPr>
        <w:t xml:space="preserve"> (Committee for Linguistics in Education</w:t>
      </w:r>
      <w:r w:rsidR="00603B86">
        <w:rPr>
          <w:sz w:val="22"/>
          <w:szCs w:val="22"/>
        </w:rPr>
        <w:t xml:space="preserve"> - </w:t>
      </w:r>
      <w:hyperlink r:id="rId7" w:history="1">
        <w:r w:rsidR="009E2DD4" w:rsidRPr="004E1F92">
          <w:rPr>
            <w:rStyle w:val="Hyperlink"/>
            <w:sz w:val="22"/>
            <w:szCs w:val="22"/>
          </w:rPr>
          <w:t>https://clie.org.uk</w:t>
        </w:r>
      </w:hyperlink>
      <w:r w:rsidR="00D200F1">
        <w:rPr>
          <w:sz w:val="22"/>
          <w:szCs w:val="22"/>
        </w:rPr>
        <w:t>) w</w:t>
      </w:r>
      <w:r w:rsidR="009A59D4">
        <w:rPr>
          <w:sz w:val="22"/>
          <w:szCs w:val="22"/>
        </w:rPr>
        <w:t xml:space="preserve">ith a suggestion that BALEAP should be represented on the committee to </w:t>
      </w:r>
      <w:r w:rsidR="00BA43AE">
        <w:rPr>
          <w:sz w:val="22"/>
          <w:szCs w:val="22"/>
        </w:rPr>
        <w:t xml:space="preserve">give a voice to concerns </w:t>
      </w:r>
      <w:r w:rsidR="008757B4">
        <w:rPr>
          <w:sz w:val="22"/>
          <w:szCs w:val="22"/>
        </w:rPr>
        <w:t>relating</w:t>
      </w:r>
      <w:r w:rsidR="00BA43AE">
        <w:rPr>
          <w:sz w:val="22"/>
          <w:szCs w:val="22"/>
        </w:rPr>
        <w:t xml:space="preserve"> to linguistics in Higher Education.  </w:t>
      </w:r>
      <w:proofErr w:type="spellStart"/>
      <w:r w:rsidR="00A53F7E">
        <w:rPr>
          <w:sz w:val="22"/>
          <w:szCs w:val="22"/>
        </w:rPr>
        <w:t>CLi</w:t>
      </w:r>
      <w:r w:rsidR="00776DA1">
        <w:rPr>
          <w:sz w:val="22"/>
          <w:szCs w:val="22"/>
        </w:rPr>
        <w:t>E</w:t>
      </w:r>
      <w:proofErr w:type="spellEnd"/>
      <w:r w:rsidR="00A53F7E">
        <w:rPr>
          <w:sz w:val="22"/>
          <w:szCs w:val="22"/>
        </w:rPr>
        <w:t xml:space="preserve"> </w:t>
      </w:r>
      <w:r w:rsidR="00C75F8E" w:rsidRPr="00C75F8E">
        <w:rPr>
          <w:sz w:val="22"/>
          <w:szCs w:val="22"/>
        </w:rPr>
        <w:t>is a joint committee of the Linguistics Association of Great Britain (LAGB) and the British Association for Applied Linguistics (BAAL)</w:t>
      </w:r>
      <w:r w:rsidR="00C75F8E">
        <w:rPr>
          <w:sz w:val="22"/>
          <w:szCs w:val="22"/>
        </w:rPr>
        <w:t xml:space="preserve"> and </w:t>
      </w:r>
      <w:r w:rsidR="00776DA1">
        <w:rPr>
          <w:sz w:val="22"/>
          <w:szCs w:val="22"/>
        </w:rPr>
        <w:t xml:space="preserve">as </w:t>
      </w:r>
      <w:r w:rsidR="00DF4020">
        <w:rPr>
          <w:sz w:val="22"/>
          <w:szCs w:val="22"/>
        </w:rPr>
        <w:t>‘</w:t>
      </w:r>
      <w:r w:rsidR="00776DA1">
        <w:rPr>
          <w:sz w:val="22"/>
          <w:szCs w:val="22"/>
        </w:rPr>
        <w:t>experts in language and how it works</w:t>
      </w:r>
      <w:r w:rsidR="00DF4020">
        <w:rPr>
          <w:sz w:val="22"/>
          <w:szCs w:val="22"/>
        </w:rPr>
        <w:t>’</w:t>
      </w:r>
      <w:r w:rsidR="00776DA1">
        <w:rPr>
          <w:sz w:val="22"/>
          <w:szCs w:val="22"/>
        </w:rPr>
        <w:t xml:space="preserve"> recognised that </w:t>
      </w:r>
      <w:r w:rsidR="00487D47">
        <w:rPr>
          <w:sz w:val="22"/>
          <w:szCs w:val="22"/>
        </w:rPr>
        <w:t xml:space="preserve">many of their concerns </w:t>
      </w:r>
      <w:r w:rsidR="00DF4020">
        <w:rPr>
          <w:sz w:val="22"/>
          <w:szCs w:val="22"/>
        </w:rPr>
        <w:t xml:space="preserve">were shared by </w:t>
      </w:r>
      <w:r w:rsidR="00D12383">
        <w:rPr>
          <w:sz w:val="22"/>
          <w:szCs w:val="22"/>
        </w:rPr>
        <w:t xml:space="preserve">language specialists in HE.  </w:t>
      </w:r>
      <w:r w:rsidR="000C3918">
        <w:rPr>
          <w:sz w:val="22"/>
          <w:szCs w:val="22"/>
        </w:rPr>
        <w:t>Their</w:t>
      </w:r>
      <w:r w:rsidR="00D12383">
        <w:rPr>
          <w:sz w:val="22"/>
          <w:szCs w:val="22"/>
        </w:rPr>
        <w:t xml:space="preserve"> aim is to </w:t>
      </w:r>
      <w:r w:rsidR="00D12383" w:rsidRPr="00D12383">
        <w:rPr>
          <w:sz w:val="22"/>
          <w:szCs w:val="22"/>
        </w:rPr>
        <w:t xml:space="preserve">make </w:t>
      </w:r>
      <w:r w:rsidR="00D12383">
        <w:rPr>
          <w:sz w:val="22"/>
          <w:szCs w:val="22"/>
        </w:rPr>
        <w:t>‘</w:t>
      </w:r>
      <w:r w:rsidR="00D12383" w:rsidRPr="00D12383">
        <w:rPr>
          <w:sz w:val="22"/>
          <w:szCs w:val="22"/>
        </w:rPr>
        <w:t>evidence-based comments on education policy, curriculum &amp; assessments</w:t>
      </w:r>
      <w:r w:rsidR="00D12383">
        <w:rPr>
          <w:sz w:val="22"/>
          <w:szCs w:val="22"/>
        </w:rPr>
        <w:t xml:space="preserve">’ and </w:t>
      </w:r>
      <w:r w:rsidR="000C3918">
        <w:rPr>
          <w:sz w:val="22"/>
          <w:szCs w:val="22"/>
        </w:rPr>
        <w:t xml:space="preserve">representation on the committee gives BALEAP an opportunity to contribute.  Currently I am </w:t>
      </w:r>
      <w:r w:rsidR="00813292">
        <w:rPr>
          <w:sz w:val="22"/>
          <w:szCs w:val="22"/>
        </w:rPr>
        <w:t>the representative.</w:t>
      </w:r>
    </w:p>
    <w:p w14:paraId="6A1C523D" w14:textId="552D2AC7" w:rsidR="00C75F8E" w:rsidRPr="00C75F8E" w:rsidRDefault="00DF4020" w:rsidP="00C75F8E">
      <w:pPr>
        <w:rPr>
          <w:sz w:val="22"/>
          <w:szCs w:val="22"/>
        </w:rPr>
      </w:pPr>
      <w:r>
        <w:rPr>
          <w:sz w:val="22"/>
          <w:szCs w:val="22"/>
        </w:rPr>
        <w:t xml:space="preserve">  </w:t>
      </w:r>
    </w:p>
    <w:p w14:paraId="50C4A538" w14:textId="3C0EEF07" w:rsidR="00664FF8" w:rsidRDefault="00813292" w:rsidP="00664FF8">
      <w:pPr>
        <w:rPr>
          <w:sz w:val="22"/>
          <w:szCs w:val="22"/>
        </w:rPr>
      </w:pPr>
      <w:r>
        <w:rPr>
          <w:sz w:val="22"/>
          <w:szCs w:val="22"/>
        </w:rPr>
        <w:t>WEBSITE</w:t>
      </w:r>
    </w:p>
    <w:p w14:paraId="23F4B902" w14:textId="12A49265" w:rsidR="00813292" w:rsidRDefault="00813292" w:rsidP="00664FF8">
      <w:pPr>
        <w:rPr>
          <w:sz w:val="22"/>
          <w:szCs w:val="22"/>
        </w:rPr>
      </w:pPr>
      <w:r>
        <w:rPr>
          <w:sz w:val="22"/>
          <w:szCs w:val="22"/>
        </w:rPr>
        <w:t xml:space="preserve">With a view to investigating the redevelopment of the </w:t>
      </w:r>
      <w:r w:rsidR="00C45BFD">
        <w:rPr>
          <w:sz w:val="22"/>
          <w:szCs w:val="22"/>
        </w:rPr>
        <w:t xml:space="preserve">BALEAP </w:t>
      </w:r>
      <w:r>
        <w:rPr>
          <w:sz w:val="22"/>
          <w:szCs w:val="22"/>
        </w:rPr>
        <w:t xml:space="preserve">website, I set up a meeting with a </w:t>
      </w:r>
      <w:r w:rsidR="00C45BFD">
        <w:rPr>
          <w:sz w:val="22"/>
          <w:szCs w:val="22"/>
        </w:rPr>
        <w:t xml:space="preserve">website developer who had designed and runs the </w:t>
      </w:r>
      <w:proofErr w:type="spellStart"/>
      <w:r w:rsidR="00C45BFD">
        <w:rPr>
          <w:sz w:val="22"/>
          <w:szCs w:val="22"/>
        </w:rPr>
        <w:t>ALDinHE</w:t>
      </w:r>
      <w:proofErr w:type="spellEnd"/>
      <w:r w:rsidR="00C45BFD">
        <w:rPr>
          <w:sz w:val="22"/>
          <w:szCs w:val="22"/>
        </w:rPr>
        <w:t xml:space="preserve"> website</w:t>
      </w:r>
      <w:r w:rsidR="00883A6D">
        <w:rPr>
          <w:sz w:val="22"/>
          <w:szCs w:val="22"/>
        </w:rPr>
        <w:t>.  This has given us a basis for planning the future for ou</w:t>
      </w:r>
      <w:r w:rsidR="00CD519C">
        <w:rPr>
          <w:sz w:val="22"/>
          <w:szCs w:val="22"/>
        </w:rPr>
        <w:t xml:space="preserve">r website and </w:t>
      </w:r>
      <w:r w:rsidR="008D54B8">
        <w:rPr>
          <w:sz w:val="22"/>
          <w:szCs w:val="22"/>
        </w:rPr>
        <w:t>further investigation will follow in the coming year.</w:t>
      </w:r>
      <w:r w:rsidR="00CD519C">
        <w:rPr>
          <w:sz w:val="22"/>
          <w:szCs w:val="22"/>
        </w:rPr>
        <w:t xml:space="preserve"> </w:t>
      </w:r>
    </w:p>
    <w:p w14:paraId="3E682EBD" w14:textId="77777777" w:rsidR="00813292" w:rsidRDefault="00813292" w:rsidP="00664FF8">
      <w:pPr>
        <w:rPr>
          <w:sz w:val="22"/>
          <w:szCs w:val="22"/>
        </w:rPr>
      </w:pPr>
    </w:p>
    <w:p w14:paraId="23032ECF" w14:textId="6B7A7FA6" w:rsidR="00664FF8" w:rsidRDefault="00443EDA" w:rsidP="00664FF8">
      <w:pPr>
        <w:rPr>
          <w:i/>
          <w:iCs/>
          <w:sz w:val="22"/>
          <w:szCs w:val="22"/>
        </w:rPr>
      </w:pPr>
      <w:r w:rsidRPr="000E5731">
        <w:rPr>
          <w:i/>
          <w:iCs/>
          <w:sz w:val="22"/>
          <w:szCs w:val="22"/>
        </w:rPr>
        <w:t>JEAP (JOURNAL OF ENGLISH FOR ACADEMIC PURPOSES)</w:t>
      </w:r>
    </w:p>
    <w:p w14:paraId="4C279064" w14:textId="1FAB498C" w:rsidR="00664FF8" w:rsidRDefault="00664FF8" w:rsidP="00664FF8">
      <w:pPr>
        <w:rPr>
          <w:sz w:val="22"/>
          <w:szCs w:val="22"/>
        </w:rPr>
      </w:pPr>
      <w:r>
        <w:rPr>
          <w:sz w:val="22"/>
          <w:szCs w:val="22"/>
        </w:rPr>
        <w:t xml:space="preserve">I have continued to write the BALEAP News item for each issue of </w:t>
      </w:r>
      <w:r w:rsidRPr="0094594B">
        <w:rPr>
          <w:i/>
          <w:iCs/>
          <w:sz w:val="22"/>
          <w:szCs w:val="22"/>
        </w:rPr>
        <w:t>JEAP</w:t>
      </w:r>
      <w:r w:rsidR="00443EDA">
        <w:rPr>
          <w:sz w:val="22"/>
          <w:szCs w:val="22"/>
        </w:rPr>
        <w:t>.  There are currently six issues a year</w:t>
      </w:r>
      <w:r w:rsidR="00830F22">
        <w:rPr>
          <w:sz w:val="22"/>
          <w:szCs w:val="22"/>
        </w:rPr>
        <w:t xml:space="preserve"> and each issue of the BALEAP News provides an update of activity over the previous couple of months, often with a special update from one of the SIGs. </w:t>
      </w:r>
    </w:p>
    <w:p w14:paraId="24DB3A53" w14:textId="11E70494" w:rsidR="00664FF8" w:rsidRDefault="00664FF8" w:rsidP="00664FF8">
      <w:pPr>
        <w:spacing w:after="240"/>
        <w:rPr>
          <w:rFonts w:ascii="Times New Roman" w:eastAsia="Times New Roman" w:hAnsi="Times New Roman" w:cs="Times New Roman"/>
          <w:lang w:eastAsia="en-GB"/>
        </w:rPr>
      </w:pPr>
    </w:p>
    <w:p w14:paraId="3E276A0E" w14:textId="77777777" w:rsidR="0087565B" w:rsidRPr="000173BB" w:rsidRDefault="0087565B" w:rsidP="0087565B">
      <w:pPr>
        <w:rPr>
          <w:rFonts w:ascii="Calibri" w:eastAsia="Times New Roman" w:hAnsi="Calibri" w:cs="Calibri"/>
          <w:color w:val="000000"/>
          <w:sz w:val="22"/>
          <w:szCs w:val="22"/>
          <w:highlight w:val="yellow"/>
          <w:lang w:eastAsia="en-GB"/>
        </w:rPr>
      </w:pPr>
      <w:r w:rsidRPr="000173BB">
        <w:rPr>
          <w:rFonts w:ascii="Calibri" w:eastAsia="Times New Roman" w:hAnsi="Calibri" w:cs="Calibri"/>
          <w:color w:val="000000"/>
          <w:sz w:val="22"/>
          <w:szCs w:val="22"/>
          <w:highlight w:val="yellow"/>
          <w:lang w:eastAsia="en-GB"/>
        </w:rPr>
        <w:t xml:space="preserve">MEMBERSHIP </w:t>
      </w:r>
    </w:p>
    <w:p w14:paraId="66A76054" w14:textId="25059649" w:rsidR="0087565B" w:rsidRPr="000173BB" w:rsidRDefault="000173BB" w:rsidP="00664FF8">
      <w:pPr>
        <w:spacing w:after="240"/>
        <w:rPr>
          <w:rFonts w:eastAsia="Times New Roman" w:cstheme="minorHAnsi"/>
          <w:sz w:val="22"/>
          <w:szCs w:val="22"/>
          <w:lang w:eastAsia="en-GB"/>
        </w:rPr>
      </w:pPr>
      <w:r w:rsidRPr="000173BB">
        <w:rPr>
          <w:rFonts w:eastAsia="Times New Roman" w:cstheme="minorHAnsi"/>
          <w:sz w:val="22"/>
          <w:szCs w:val="22"/>
          <w:highlight w:val="yellow"/>
          <w:lang w:eastAsia="en-GB"/>
        </w:rPr>
        <w:t>Numbers to be added</w:t>
      </w:r>
    </w:p>
    <w:p w14:paraId="09594E82" w14:textId="77777777" w:rsidR="00664FF8" w:rsidRDefault="00664FF8" w:rsidP="00664FF8">
      <w:pPr>
        <w:rPr>
          <w:sz w:val="22"/>
          <w:szCs w:val="22"/>
        </w:rPr>
      </w:pPr>
      <w:r>
        <w:rPr>
          <w:sz w:val="22"/>
          <w:szCs w:val="22"/>
        </w:rPr>
        <w:t>ANNUAL TRUSTEES REPORT</w:t>
      </w:r>
    </w:p>
    <w:p w14:paraId="42258839" w14:textId="2255E8F5" w:rsidR="00664FF8" w:rsidRDefault="00664FF8" w:rsidP="00664FF8">
      <w:pPr>
        <w:rPr>
          <w:sz w:val="22"/>
          <w:szCs w:val="22"/>
        </w:rPr>
      </w:pPr>
      <w:r>
        <w:rPr>
          <w:sz w:val="22"/>
          <w:szCs w:val="22"/>
        </w:rPr>
        <w:t xml:space="preserve">This has been written for the period </w:t>
      </w:r>
      <w:r w:rsidR="000F103A">
        <w:rPr>
          <w:sz w:val="22"/>
          <w:szCs w:val="22"/>
        </w:rPr>
        <w:t xml:space="preserve">1 </w:t>
      </w:r>
      <w:r>
        <w:rPr>
          <w:sz w:val="22"/>
          <w:szCs w:val="22"/>
        </w:rPr>
        <w:t>August 20</w:t>
      </w:r>
      <w:r w:rsidR="000F103A">
        <w:rPr>
          <w:sz w:val="22"/>
          <w:szCs w:val="22"/>
        </w:rPr>
        <w:t>20</w:t>
      </w:r>
      <w:r>
        <w:rPr>
          <w:sz w:val="22"/>
          <w:szCs w:val="22"/>
        </w:rPr>
        <w:t xml:space="preserve"> – 31 July 20</w:t>
      </w:r>
      <w:r w:rsidR="00506AAA">
        <w:rPr>
          <w:sz w:val="22"/>
          <w:szCs w:val="22"/>
        </w:rPr>
        <w:t>2</w:t>
      </w:r>
      <w:r w:rsidR="000F103A">
        <w:rPr>
          <w:sz w:val="22"/>
          <w:szCs w:val="22"/>
        </w:rPr>
        <w:t>1</w:t>
      </w:r>
      <w:r>
        <w:rPr>
          <w:sz w:val="22"/>
          <w:szCs w:val="22"/>
        </w:rPr>
        <w:t xml:space="preserve"> and is presented here along with the accounts for this period.</w:t>
      </w:r>
    </w:p>
    <w:p w14:paraId="34E7D8FC" w14:textId="77777777" w:rsidR="00664FF8" w:rsidRDefault="00664FF8" w:rsidP="00664FF8">
      <w:pPr>
        <w:rPr>
          <w:sz w:val="22"/>
          <w:szCs w:val="22"/>
        </w:rPr>
      </w:pPr>
    </w:p>
    <w:p w14:paraId="3D7C1310" w14:textId="77777777" w:rsidR="00664FF8" w:rsidRDefault="00664FF8" w:rsidP="00664FF8">
      <w:pPr>
        <w:rPr>
          <w:sz w:val="22"/>
          <w:szCs w:val="22"/>
        </w:rPr>
      </w:pPr>
      <w:r>
        <w:rPr>
          <w:sz w:val="22"/>
          <w:szCs w:val="22"/>
        </w:rPr>
        <w:t>Sarah Brewer</w:t>
      </w:r>
    </w:p>
    <w:p w14:paraId="5BF42CA5" w14:textId="4E920770" w:rsidR="00664FF8" w:rsidRPr="000E5731" w:rsidRDefault="00506AAA" w:rsidP="00664FF8">
      <w:pPr>
        <w:rPr>
          <w:sz w:val="22"/>
          <w:szCs w:val="22"/>
        </w:rPr>
      </w:pPr>
      <w:r>
        <w:rPr>
          <w:sz w:val="22"/>
          <w:szCs w:val="22"/>
        </w:rPr>
        <w:t>April 202</w:t>
      </w:r>
      <w:r w:rsidR="000F103A">
        <w:rPr>
          <w:sz w:val="22"/>
          <w:szCs w:val="22"/>
        </w:rPr>
        <w:t>2</w:t>
      </w:r>
    </w:p>
    <w:p w14:paraId="2B0CF6EF" w14:textId="35D794A1" w:rsidR="0088657D" w:rsidRDefault="0088657D"/>
    <w:p w14:paraId="2A6DC6F2" w14:textId="5075FF50" w:rsidR="002D1581" w:rsidRDefault="002D1581"/>
    <w:p w14:paraId="66171231" w14:textId="77777777" w:rsidR="00BE4B56" w:rsidRDefault="00BE4B56"/>
    <w:sectPr w:rsidR="00BE4B56" w:rsidSect="00E464EE">
      <w:pgSz w:w="11900" w:h="16840"/>
      <w:pgMar w:top="964" w:right="1440" w:bottom="73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6C8B"/>
    <w:multiLevelType w:val="multilevel"/>
    <w:tmpl w:val="A2E82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B91C90"/>
    <w:multiLevelType w:val="multilevel"/>
    <w:tmpl w:val="DAB62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0E1940"/>
    <w:multiLevelType w:val="multilevel"/>
    <w:tmpl w:val="E108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C11725"/>
    <w:multiLevelType w:val="multilevel"/>
    <w:tmpl w:val="116E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957A68"/>
    <w:multiLevelType w:val="multilevel"/>
    <w:tmpl w:val="51FE1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FF8"/>
    <w:rsid w:val="000173BB"/>
    <w:rsid w:val="0002381C"/>
    <w:rsid w:val="000354CA"/>
    <w:rsid w:val="000372EF"/>
    <w:rsid w:val="000721AF"/>
    <w:rsid w:val="00084A24"/>
    <w:rsid w:val="00085B75"/>
    <w:rsid w:val="0009397A"/>
    <w:rsid w:val="00093F36"/>
    <w:rsid w:val="000A00BD"/>
    <w:rsid w:val="000A382E"/>
    <w:rsid w:val="000B369C"/>
    <w:rsid w:val="000C3918"/>
    <w:rsid w:val="000C3FA5"/>
    <w:rsid w:val="000E4119"/>
    <w:rsid w:val="000F103A"/>
    <w:rsid w:val="000F785A"/>
    <w:rsid w:val="001135A6"/>
    <w:rsid w:val="00113F2D"/>
    <w:rsid w:val="0013389A"/>
    <w:rsid w:val="00155F2C"/>
    <w:rsid w:val="00171D41"/>
    <w:rsid w:val="0019604D"/>
    <w:rsid w:val="001D69FA"/>
    <w:rsid w:val="001D7CDD"/>
    <w:rsid w:val="001E6468"/>
    <w:rsid w:val="001F2AA8"/>
    <w:rsid w:val="00201D94"/>
    <w:rsid w:val="002100A1"/>
    <w:rsid w:val="0025382F"/>
    <w:rsid w:val="00281614"/>
    <w:rsid w:val="00287D80"/>
    <w:rsid w:val="002B1157"/>
    <w:rsid w:val="002C1808"/>
    <w:rsid w:val="002D1581"/>
    <w:rsid w:val="002E1308"/>
    <w:rsid w:val="002E33E8"/>
    <w:rsid w:val="002F2316"/>
    <w:rsid w:val="003011F3"/>
    <w:rsid w:val="003062FB"/>
    <w:rsid w:val="003271DA"/>
    <w:rsid w:val="003314F5"/>
    <w:rsid w:val="00375A89"/>
    <w:rsid w:val="0037660E"/>
    <w:rsid w:val="003A103F"/>
    <w:rsid w:val="003D1B56"/>
    <w:rsid w:val="003E1079"/>
    <w:rsid w:val="00433BDA"/>
    <w:rsid w:val="0043596B"/>
    <w:rsid w:val="00443C0C"/>
    <w:rsid w:val="00443EDA"/>
    <w:rsid w:val="0045467D"/>
    <w:rsid w:val="004628AF"/>
    <w:rsid w:val="00487D47"/>
    <w:rsid w:val="004B2E58"/>
    <w:rsid w:val="004B581B"/>
    <w:rsid w:val="004D3384"/>
    <w:rsid w:val="005038BB"/>
    <w:rsid w:val="00504573"/>
    <w:rsid w:val="00506AAA"/>
    <w:rsid w:val="005116D6"/>
    <w:rsid w:val="0051413C"/>
    <w:rsid w:val="005154FA"/>
    <w:rsid w:val="00527161"/>
    <w:rsid w:val="005320D1"/>
    <w:rsid w:val="0055556E"/>
    <w:rsid w:val="005831DB"/>
    <w:rsid w:val="00585218"/>
    <w:rsid w:val="00590978"/>
    <w:rsid w:val="005A31B0"/>
    <w:rsid w:val="005B314B"/>
    <w:rsid w:val="005B5602"/>
    <w:rsid w:val="005B7BE9"/>
    <w:rsid w:val="005D7F4A"/>
    <w:rsid w:val="00603B86"/>
    <w:rsid w:val="00646B61"/>
    <w:rsid w:val="00650ADD"/>
    <w:rsid w:val="0065515E"/>
    <w:rsid w:val="00664FF8"/>
    <w:rsid w:val="006805F4"/>
    <w:rsid w:val="00694BDE"/>
    <w:rsid w:val="006C23EB"/>
    <w:rsid w:val="00731405"/>
    <w:rsid w:val="00761055"/>
    <w:rsid w:val="00766255"/>
    <w:rsid w:val="00770268"/>
    <w:rsid w:val="00776DA1"/>
    <w:rsid w:val="007919BF"/>
    <w:rsid w:val="007E5677"/>
    <w:rsid w:val="007F0768"/>
    <w:rsid w:val="00813292"/>
    <w:rsid w:val="00824452"/>
    <w:rsid w:val="00830F22"/>
    <w:rsid w:val="00845C04"/>
    <w:rsid w:val="0087565B"/>
    <w:rsid w:val="008757B4"/>
    <w:rsid w:val="00883A6D"/>
    <w:rsid w:val="0088657D"/>
    <w:rsid w:val="008A39F0"/>
    <w:rsid w:val="008A6DD5"/>
    <w:rsid w:val="008D54B8"/>
    <w:rsid w:val="00917458"/>
    <w:rsid w:val="00924552"/>
    <w:rsid w:val="00931FB1"/>
    <w:rsid w:val="00934EBD"/>
    <w:rsid w:val="00957050"/>
    <w:rsid w:val="0097324B"/>
    <w:rsid w:val="00976375"/>
    <w:rsid w:val="009959C4"/>
    <w:rsid w:val="009A59D4"/>
    <w:rsid w:val="009D0E82"/>
    <w:rsid w:val="009D1DB8"/>
    <w:rsid w:val="009D7ECE"/>
    <w:rsid w:val="009E2DD4"/>
    <w:rsid w:val="009F5579"/>
    <w:rsid w:val="00A06E00"/>
    <w:rsid w:val="00A07620"/>
    <w:rsid w:val="00A26A5A"/>
    <w:rsid w:val="00A26E93"/>
    <w:rsid w:val="00A35F10"/>
    <w:rsid w:val="00A53F7E"/>
    <w:rsid w:val="00A609CF"/>
    <w:rsid w:val="00A6445F"/>
    <w:rsid w:val="00A77619"/>
    <w:rsid w:val="00A77BC5"/>
    <w:rsid w:val="00A8791A"/>
    <w:rsid w:val="00A93812"/>
    <w:rsid w:val="00A97000"/>
    <w:rsid w:val="00AB19E7"/>
    <w:rsid w:val="00AC7E9B"/>
    <w:rsid w:val="00B41BBD"/>
    <w:rsid w:val="00B52CF3"/>
    <w:rsid w:val="00B57A49"/>
    <w:rsid w:val="00B64E25"/>
    <w:rsid w:val="00B72557"/>
    <w:rsid w:val="00BA43AE"/>
    <w:rsid w:val="00BE19FB"/>
    <w:rsid w:val="00BE4B56"/>
    <w:rsid w:val="00C31242"/>
    <w:rsid w:val="00C45BFD"/>
    <w:rsid w:val="00C531F3"/>
    <w:rsid w:val="00C55A48"/>
    <w:rsid w:val="00C56161"/>
    <w:rsid w:val="00C56278"/>
    <w:rsid w:val="00C61BB4"/>
    <w:rsid w:val="00C65C90"/>
    <w:rsid w:val="00C67B91"/>
    <w:rsid w:val="00C75F8E"/>
    <w:rsid w:val="00C81565"/>
    <w:rsid w:val="00CA3994"/>
    <w:rsid w:val="00CB6705"/>
    <w:rsid w:val="00CD3045"/>
    <w:rsid w:val="00CD519C"/>
    <w:rsid w:val="00CE3618"/>
    <w:rsid w:val="00D12383"/>
    <w:rsid w:val="00D200F1"/>
    <w:rsid w:val="00D21560"/>
    <w:rsid w:val="00D32B99"/>
    <w:rsid w:val="00D5081C"/>
    <w:rsid w:val="00D570F9"/>
    <w:rsid w:val="00D8194C"/>
    <w:rsid w:val="00D96F7E"/>
    <w:rsid w:val="00DB1708"/>
    <w:rsid w:val="00DF4020"/>
    <w:rsid w:val="00E0145D"/>
    <w:rsid w:val="00E44E71"/>
    <w:rsid w:val="00E464EE"/>
    <w:rsid w:val="00E46A53"/>
    <w:rsid w:val="00E5072A"/>
    <w:rsid w:val="00E64D68"/>
    <w:rsid w:val="00EA2EA1"/>
    <w:rsid w:val="00EB0E44"/>
    <w:rsid w:val="00ED79A5"/>
    <w:rsid w:val="00EE6FF1"/>
    <w:rsid w:val="00EE7574"/>
    <w:rsid w:val="00F113D2"/>
    <w:rsid w:val="00F277B4"/>
    <w:rsid w:val="00F47536"/>
    <w:rsid w:val="00F67BB6"/>
    <w:rsid w:val="00FA1224"/>
    <w:rsid w:val="00FA1E5D"/>
    <w:rsid w:val="00FD0D48"/>
    <w:rsid w:val="00FF3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AD6103"/>
  <w15:chartTrackingRefBased/>
  <w15:docId w15:val="{F24B56E2-C54C-A44C-9972-6DD3174C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FF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6AAA"/>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506AAA"/>
    <w:rPr>
      <w:color w:val="0000FF"/>
      <w:u w:val="single"/>
    </w:rPr>
  </w:style>
  <w:style w:type="paragraph" w:customStyle="1" w:styleId="xxxmsonormal">
    <w:name w:val="xxxmsonormal"/>
    <w:basedOn w:val="Normal"/>
    <w:rsid w:val="002E33E8"/>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2E33E8"/>
  </w:style>
  <w:style w:type="character" w:styleId="UnresolvedMention">
    <w:name w:val="Unresolved Mention"/>
    <w:basedOn w:val="DefaultParagraphFont"/>
    <w:uiPriority w:val="99"/>
    <w:semiHidden/>
    <w:unhideWhenUsed/>
    <w:rsid w:val="00B57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7251">
      <w:bodyDiv w:val="1"/>
      <w:marLeft w:val="0"/>
      <w:marRight w:val="0"/>
      <w:marTop w:val="0"/>
      <w:marBottom w:val="0"/>
      <w:divBdr>
        <w:top w:val="none" w:sz="0" w:space="0" w:color="auto"/>
        <w:left w:val="none" w:sz="0" w:space="0" w:color="auto"/>
        <w:bottom w:val="none" w:sz="0" w:space="0" w:color="auto"/>
        <w:right w:val="none" w:sz="0" w:space="0" w:color="auto"/>
      </w:divBdr>
    </w:div>
    <w:div w:id="284894787">
      <w:bodyDiv w:val="1"/>
      <w:marLeft w:val="0"/>
      <w:marRight w:val="0"/>
      <w:marTop w:val="0"/>
      <w:marBottom w:val="0"/>
      <w:divBdr>
        <w:top w:val="none" w:sz="0" w:space="0" w:color="auto"/>
        <w:left w:val="none" w:sz="0" w:space="0" w:color="auto"/>
        <w:bottom w:val="none" w:sz="0" w:space="0" w:color="auto"/>
        <w:right w:val="none" w:sz="0" w:space="0" w:color="auto"/>
      </w:divBdr>
    </w:div>
    <w:div w:id="460002757">
      <w:bodyDiv w:val="1"/>
      <w:marLeft w:val="0"/>
      <w:marRight w:val="0"/>
      <w:marTop w:val="0"/>
      <w:marBottom w:val="0"/>
      <w:divBdr>
        <w:top w:val="none" w:sz="0" w:space="0" w:color="auto"/>
        <w:left w:val="none" w:sz="0" w:space="0" w:color="auto"/>
        <w:bottom w:val="none" w:sz="0" w:space="0" w:color="auto"/>
        <w:right w:val="none" w:sz="0" w:space="0" w:color="auto"/>
      </w:divBdr>
    </w:div>
    <w:div w:id="469590308">
      <w:bodyDiv w:val="1"/>
      <w:marLeft w:val="0"/>
      <w:marRight w:val="0"/>
      <w:marTop w:val="0"/>
      <w:marBottom w:val="0"/>
      <w:divBdr>
        <w:top w:val="none" w:sz="0" w:space="0" w:color="auto"/>
        <w:left w:val="none" w:sz="0" w:space="0" w:color="auto"/>
        <w:bottom w:val="none" w:sz="0" w:space="0" w:color="auto"/>
        <w:right w:val="none" w:sz="0" w:space="0" w:color="auto"/>
      </w:divBdr>
      <w:divsChild>
        <w:div w:id="1847674238">
          <w:marLeft w:val="0"/>
          <w:marRight w:val="0"/>
          <w:marTop w:val="0"/>
          <w:marBottom w:val="0"/>
          <w:divBdr>
            <w:top w:val="none" w:sz="0" w:space="0" w:color="auto"/>
            <w:left w:val="none" w:sz="0" w:space="0" w:color="auto"/>
            <w:bottom w:val="none" w:sz="0" w:space="0" w:color="auto"/>
            <w:right w:val="none" w:sz="0" w:space="0" w:color="auto"/>
          </w:divBdr>
          <w:divsChild>
            <w:div w:id="240873499">
              <w:marLeft w:val="0"/>
              <w:marRight w:val="0"/>
              <w:marTop w:val="0"/>
              <w:marBottom w:val="0"/>
              <w:divBdr>
                <w:top w:val="none" w:sz="0" w:space="0" w:color="auto"/>
                <w:left w:val="none" w:sz="0" w:space="0" w:color="auto"/>
                <w:bottom w:val="none" w:sz="0" w:space="0" w:color="auto"/>
                <w:right w:val="none" w:sz="0" w:space="0" w:color="auto"/>
              </w:divBdr>
              <w:divsChild>
                <w:div w:id="13741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670565">
      <w:bodyDiv w:val="1"/>
      <w:marLeft w:val="0"/>
      <w:marRight w:val="0"/>
      <w:marTop w:val="0"/>
      <w:marBottom w:val="0"/>
      <w:divBdr>
        <w:top w:val="none" w:sz="0" w:space="0" w:color="auto"/>
        <w:left w:val="none" w:sz="0" w:space="0" w:color="auto"/>
        <w:bottom w:val="none" w:sz="0" w:space="0" w:color="auto"/>
        <w:right w:val="none" w:sz="0" w:space="0" w:color="auto"/>
      </w:divBdr>
    </w:div>
    <w:div w:id="577206061">
      <w:bodyDiv w:val="1"/>
      <w:marLeft w:val="0"/>
      <w:marRight w:val="0"/>
      <w:marTop w:val="0"/>
      <w:marBottom w:val="0"/>
      <w:divBdr>
        <w:top w:val="none" w:sz="0" w:space="0" w:color="auto"/>
        <w:left w:val="none" w:sz="0" w:space="0" w:color="auto"/>
        <w:bottom w:val="none" w:sz="0" w:space="0" w:color="auto"/>
        <w:right w:val="none" w:sz="0" w:space="0" w:color="auto"/>
      </w:divBdr>
    </w:div>
    <w:div w:id="945843125">
      <w:bodyDiv w:val="1"/>
      <w:marLeft w:val="0"/>
      <w:marRight w:val="0"/>
      <w:marTop w:val="0"/>
      <w:marBottom w:val="0"/>
      <w:divBdr>
        <w:top w:val="none" w:sz="0" w:space="0" w:color="auto"/>
        <w:left w:val="none" w:sz="0" w:space="0" w:color="auto"/>
        <w:bottom w:val="none" w:sz="0" w:space="0" w:color="auto"/>
        <w:right w:val="none" w:sz="0" w:space="0" w:color="auto"/>
      </w:divBdr>
    </w:div>
    <w:div w:id="994525266">
      <w:bodyDiv w:val="1"/>
      <w:marLeft w:val="0"/>
      <w:marRight w:val="0"/>
      <w:marTop w:val="0"/>
      <w:marBottom w:val="0"/>
      <w:divBdr>
        <w:top w:val="none" w:sz="0" w:space="0" w:color="auto"/>
        <w:left w:val="none" w:sz="0" w:space="0" w:color="auto"/>
        <w:bottom w:val="none" w:sz="0" w:space="0" w:color="auto"/>
        <w:right w:val="none" w:sz="0" w:space="0" w:color="auto"/>
      </w:divBdr>
    </w:div>
    <w:div w:id="1197891850">
      <w:bodyDiv w:val="1"/>
      <w:marLeft w:val="0"/>
      <w:marRight w:val="0"/>
      <w:marTop w:val="0"/>
      <w:marBottom w:val="0"/>
      <w:divBdr>
        <w:top w:val="none" w:sz="0" w:space="0" w:color="auto"/>
        <w:left w:val="none" w:sz="0" w:space="0" w:color="auto"/>
        <w:bottom w:val="none" w:sz="0" w:space="0" w:color="auto"/>
        <w:right w:val="none" w:sz="0" w:space="0" w:color="auto"/>
      </w:divBdr>
    </w:div>
    <w:div w:id="1582107474">
      <w:bodyDiv w:val="1"/>
      <w:marLeft w:val="0"/>
      <w:marRight w:val="0"/>
      <w:marTop w:val="0"/>
      <w:marBottom w:val="0"/>
      <w:divBdr>
        <w:top w:val="none" w:sz="0" w:space="0" w:color="auto"/>
        <w:left w:val="none" w:sz="0" w:space="0" w:color="auto"/>
        <w:bottom w:val="none" w:sz="0" w:space="0" w:color="auto"/>
        <w:right w:val="none" w:sz="0" w:space="0" w:color="auto"/>
      </w:divBdr>
    </w:div>
    <w:div w:id="1759863400">
      <w:bodyDiv w:val="1"/>
      <w:marLeft w:val="0"/>
      <w:marRight w:val="0"/>
      <w:marTop w:val="0"/>
      <w:marBottom w:val="0"/>
      <w:divBdr>
        <w:top w:val="none" w:sz="0" w:space="0" w:color="auto"/>
        <w:left w:val="none" w:sz="0" w:space="0" w:color="auto"/>
        <w:bottom w:val="none" w:sz="0" w:space="0" w:color="auto"/>
        <w:right w:val="none" w:sz="0" w:space="0" w:color="auto"/>
      </w:divBdr>
    </w:div>
    <w:div w:id="1898664639">
      <w:bodyDiv w:val="1"/>
      <w:marLeft w:val="0"/>
      <w:marRight w:val="0"/>
      <w:marTop w:val="0"/>
      <w:marBottom w:val="0"/>
      <w:divBdr>
        <w:top w:val="none" w:sz="0" w:space="0" w:color="auto"/>
        <w:left w:val="none" w:sz="0" w:space="0" w:color="auto"/>
        <w:bottom w:val="none" w:sz="0" w:space="0" w:color="auto"/>
        <w:right w:val="none" w:sz="0" w:space="0" w:color="auto"/>
      </w:divBdr>
    </w:div>
    <w:div w:id="213012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i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leap.org/wp-content/uploads/2021/06/BALEAP-Report-Covid-and-EAP-May-2021.pdf" TargetMode="External"/><Relationship Id="rId5" Type="http://schemas.openxmlformats.org/officeDocument/2006/relationships/hyperlink" Target="https://www.sciencedirect.com/journal/journal-of-english-for-academic-purposes/special-issue/10S1K1NN1M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1137</Words>
  <Characters>5927</Characters>
  <Application>Microsoft Office Word</Application>
  <DocSecurity>0</DocSecurity>
  <Lines>282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Brewer</dc:creator>
  <cp:keywords/>
  <dc:description/>
  <cp:lastModifiedBy>Sarah Brewer</cp:lastModifiedBy>
  <cp:revision>163</cp:revision>
  <dcterms:created xsi:type="dcterms:W3CDTF">2022-03-20T17:13:00Z</dcterms:created>
  <dcterms:modified xsi:type="dcterms:W3CDTF">2022-03-20T20:34:00Z</dcterms:modified>
</cp:coreProperties>
</file>