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9" w14:textId="77777777" w:rsidR="007E1B54" w:rsidRDefault="007E1B54">
      <w:pPr>
        <w:spacing w:after="240" w:line="276" w:lineRule="auto"/>
        <w:rPr>
          <w:rFonts w:ascii="Arial" w:eastAsia="Arial" w:hAnsi="Arial" w:cs="Arial"/>
          <w:b/>
        </w:rPr>
      </w:pPr>
    </w:p>
    <w:p w14:paraId="0000001F" w14:textId="10447D47" w:rsidR="007E1B54" w:rsidRPr="00FB3C74" w:rsidRDefault="007E1B54">
      <w:pPr>
        <w:rPr>
          <w:rFonts w:ascii="Arial" w:eastAsia="Arial" w:hAnsi="Arial" w:cs="Arial"/>
          <w:b/>
          <w:color w:val="246E49"/>
          <w:sz w:val="24"/>
          <w:szCs w:val="24"/>
        </w:rPr>
      </w:pPr>
    </w:p>
    <w:p w14:paraId="00000020" w14:textId="1F7EBFEC" w:rsidR="007E1B54" w:rsidRDefault="00FB3C74">
      <w:pPr>
        <w:spacing w:after="240" w:line="276" w:lineRule="auto"/>
        <w:rPr>
          <w:rFonts w:ascii="Arial" w:eastAsia="Arial" w:hAnsi="Arial" w:cs="Arial"/>
          <w:b/>
          <w:color w:val="246E49"/>
          <w:sz w:val="32"/>
          <w:szCs w:val="32"/>
        </w:rPr>
      </w:pPr>
      <w:r>
        <w:rPr>
          <w:rFonts w:ascii="Arial" w:eastAsia="Arial" w:hAnsi="Arial" w:cs="Arial"/>
          <w:b/>
          <w:color w:val="246E49"/>
          <w:sz w:val="32"/>
          <w:szCs w:val="32"/>
        </w:rPr>
        <w:t xml:space="preserve">Research Funding </w:t>
      </w:r>
      <w:r w:rsidR="00957D3E">
        <w:rPr>
          <w:rFonts w:ascii="Arial" w:eastAsia="Arial" w:hAnsi="Arial" w:cs="Arial"/>
          <w:b/>
          <w:color w:val="246E49"/>
          <w:sz w:val="32"/>
          <w:szCs w:val="32"/>
        </w:rPr>
        <w:t>Application Form</w:t>
      </w:r>
    </w:p>
    <w:p w14:paraId="00000021" w14:textId="77777777" w:rsidR="007E1B54" w:rsidRDefault="00957D3E">
      <w:pPr>
        <w:spacing w:after="24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Applicant details</w:t>
      </w: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902"/>
      </w:tblGrid>
      <w:tr w:rsidR="007E1B54" w14:paraId="0CC2F0E6" w14:textId="77777777">
        <w:tc>
          <w:tcPr>
            <w:tcW w:w="9016" w:type="dxa"/>
            <w:gridSpan w:val="2"/>
            <w:shd w:val="clear" w:color="auto" w:fill="E2F6EC"/>
          </w:tcPr>
          <w:p w14:paraId="00000022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Principal Investigator (PI)</w:t>
            </w:r>
          </w:p>
          <w:p w14:paraId="0000002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NOTE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PI must be a BALEAP member</w:t>
            </w:r>
          </w:p>
        </w:tc>
      </w:tr>
      <w:tr w:rsidR="007E1B54" w14:paraId="2DA0684B" w14:textId="77777777">
        <w:tc>
          <w:tcPr>
            <w:tcW w:w="3114" w:type="dxa"/>
            <w:shd w:val="clear" w:color="auto" w:fill="FFFFFF"/>
          </w:tcPr>
          <w:p w14:paraId="00000025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5902" w:type="dxa"/>
            <w:shd w:val="clear" w:color="auto" w:fill="FFFFFF"/>
          </w:tcPr>
          <w:p w14:paraId="00000026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DCDDCAF" w14:textId="77777777">
        <w:tc>
          <w:tcPr>
            <w:tcW w:w="3114" w:type="dxa"/>
            <w:shd w:val="clear" w:color="auto" w:fill="FFFFFF"/>
          </w:tcPr>
          <w:p w14:paraId="00000027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5902" w:type="dxa"/>
            <w:shd w:val="clear" w:color="auto" w:fill="FFFFFF"/>
          </w:tcPr>
          <w:p w14:paraId="0000002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5D9824CD" w14:textId="77777777">
        <w:tc>
          <w:tcPr>
            <w:tcW w:w="3114" w:type="dxa"/>
            <w:shd w:val="clear" w:color="auto" w:fill="FFFFFF"/>
          </w:tcPr>
          <w:p w14:paraId="0000002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Institutional affiliation and Department</w:t>
            </w:r>
          </w:p>
        </w:tc>
        <w:tc>
          <w:tcPr>
            <w:tcW w:w="5902" w:type="dxa"/>
            <w:shd w:val="clear" w:color="auto" w:fill="FFFFFF"/>
          </w:tcPr>
          <w:p w14:paraId="0000002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C8B6CC" w14:textId="77777777">
        <w:tc>
          <w:tcPr>
            <w:tcW w:w="3114" w:type="dxa"/>
            <w:shd w:val="clear" w:color="auto" w:fill="FFFFFF"/>
          </w:tcPr>
          <w:p w14:paraId="0000002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902" w:type="dxa"/>
            <w:shd w:val="clear" w:color="auto" w:fill="FFFFFF"/>
          </w:tcPr>
          <w:p w14:paraId="0000002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F198049" w14:textId="77777777">
        <w:tc>
          <w:tcPr>
            <w:tcW w:w="3114" w:type="dxa"/>
            <w:shd w:val="clear" w:color="auto" w:fill="FFFFFF"/>
          </w:tcPr>
          <w:p w14:paraId="0000002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number</w:t>
            </w:r>
          </w:p>
        </w:tc>
        <w:tc>
          <w:tcPr>
            <w:tcW w:w="5902" w:type="dxa"/>
            <w:shd w:val="clear" w:color="auto" w:fill="FFFFFF"/>
          </w:tcPr>
          <w:p w14:paraId="0000002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5B31A2" w14:textId="77777777">
        <w:tc>
          <w:tcPr>
            <w:tcW w:w="3114" w:type="dxa"/>
            <w:shd w:val="clear" w:color="auto" w:fill="FFFFFF"/>
          </w:tcPr>
          <w:p w14:paraId="0000002F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Type of BALEAP membership</w:t>
            </w:r>
          </w:p>
        </w:tc>
        <w:tc>
          <w:tcPr>
            <w:tcW w:w="5902" w:type="dxa"/>
            <w:shd w:val="clear" w:color="auto" w:fill="FFFFFF"/>
          </w:tcPr>
          <w:p w14:paraId="00000030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58BE7C6" w14:textId="77777777">
        <w:tc>
          <w:tcPr>
            <w:tcW w:w="3114" w:type="dxa"/>
            <w:shd w:val="clear" w:color="auto" w:fill="FFFFFF"/>
          </w:tcPr>
          <w:p w14:paraId="0000003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Bio (</w:t>
            </w:r>
            <w:r>
              <w:rPr>
                <w:rFonts w:ascii="Arial" w:eastAsia="Arial" w:hAnsi="Arial" w:cs="Arial"/>
                <w:i/>
              </w:rPr>
              <w:t>70 words max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902" w:type="dxa"/>
            <w:shd w:val="clear" w:color="auto" w:fill="FFFFFF"/>
          </w:tcPr>
          <w:p w14:paraId="00000032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63F16809" w14:textId="77777777">
        <w:tc>
          <w:tcPr>
            <w:tcW w:w="9016" w:type="dxa"/>
            <w:gridSpan w:val="2"/>
            <w:shd w:val="clear" w:color="auto" w:fill="E2F6EC"/>
          </w:tcPr>
          <w:p w14:paraId="0000003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Co-investigator(s)</w:t>
            </w:r>
            <w:r>
              <w:rPr>
                <w:rFonts w:ascii="Arial" w:eastAsia="Arial" w:hAnsi="Arial" w:cs="Arial"/>
                <w:vertAlign w:val="superscript"/>
              </w:rPr>
              <w:footnoteReference w:id="1"/>
            </w:r>
          </w:p>
        </w:tc>
      </w:tr>
      <w:tr w:rsidR="007E1B54" w14:paraId="3F311D20" w14:textId="77777777">
        <w:tc>
          <w:tcPr>
            <w:tcW w:w="3114" w:type="dxa"/>
            <w:shd w:val="clear" w:color="auto" w:fill="FFFFFF"/>
          </w:tcPr>
          <w:p w14:paraId="00000035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  <w:tc>
          <w:tcPr>
            <w:tcW w:w="5902" w:type="dxa"/>
            <w:shd w:val="clear" w:color="auto" w:fill="FFFFFF"/>
          </w:tcPr>
          <w:p w14:paraId="00000036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5A373821" w14:textId="77777777">
        <w:tc>
          <w:tcPr>
            <w:tcW w:w="3114" w:type="dxa"/>
            <w:shd w:val="clear" w:color="auto" w:fill="FFFFFF"/>
          </w:tcPr>
          <w:p w14:paraId="00000037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Role</w:t>
            </w:r>
          </w:p>
        </w:tc>
        <w:tc>
          <w:tcPr>
            <w:tcW w:w="5902" w:type="dxa"/>
            <w:shd w:val="clear" w:color="auto" w:fill="FFFFFF"/>
          </w:tcPr>
          <w:p w14:paraId="0000003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3712C39" w14:textId="77777777">
        <w:tc>
          <w:tcPr>
            <w:tcW w:w="3114" w:type="dxa"/>
            <w:shd w:val="clear" w:color="auto" w:fill="FFFFFF"/>
          </w:tcPr>
          <w:p w14:paraId="0000003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Institutional affiliation (if applicable)</w:t>
            </w:r>
          </w:p>
        </w:tc>
        <w:tc>
          <w:tcPr>
            <w:tcW w:w="5902" w:type="dxa"/>
            <w:shd w:val="clear" w:color="auto" w:fill="FFFFFF"/>
          </w:tcPr>
          <w:p w14:paraId="0000003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7BA3F33" w14:textId="77777777">
        <w:trPr>
          <w:trHeight w:val="424"/>
        </w:trPr>
        <w:tc>
          <w:tcPr>
            <w:tcW w:w="3114" w:type="dxa"/>
            <w:shd w:val="clear" w:color="auto" w:fill="FFFFFF"/>
          </w:tcPr>
          <w:p w14:paraId="0000003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902" w:type="dxa"/>
            <w:shd w:val="clear" w:color="auto" w:fill="FFFFFF"/>
          </w:tcPr>
          <w:p w14:paraId="0000003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F178615" w14:textId="77777777">
        <w:tc>
          <w:tcPr>
            <w:tcW w:w="3114" w:type="dxa"/>
            <w:shd w:val="clear" w:color="auto" w:fill="FFFFFF"/>
          </w:tcPr>
          <w:p w14:paraId="0000003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Type of BALEAP membership </w:t>
            </w:r>
          </w:p>
        </w:tc>
        <w:tc>
          <w:tcPr>
            <w:tcW w:w="5902" w:type="dxa"/>
            <w:shd w:val="clear" w:color="auto" w:fill="FFFFFF"/>
          </w:tcPr>
          <w:p w14:paraId="0000003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47FA588" w14:textId="77777777">
        <w:tc>
          <w:tcPr>
            <w:tcW w:w="3114" w:type="dxa"/>
            <w:tcBorders>
              <w:bottom w:val="single" w:sz="4" w:space="0" w:color="000000"/>
            </w:tcBorders>
            <w:shd w:val="clear" w:color="auto" w:fill="FFFFFF"/>
          </w:tcPr>
          <w:p w14:paraId="0000003F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Bio (</w:t>
            </w:r>
            <w:r>
              <w:rPr>
                <w:rFonts w:ascii="Arial" w:eastAsia="Arial" w:hAnsi="Arial" w:cs="Arial"/>
                <w:i/>
              </w:rPr>
              <w:t>70 words max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902" w:type="dxa"/>
            <w:tcBorders>
              <w:bottom w:val="single" w:sz="4" w:space="0" w:color="000000"/>
            </w:tcBorders>
            <w:shd w:val="clear" w:color="auto" w:fill="FFFFFF"/>
          </w:tcPr>
          <w:p w14:paraId="00000040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6CC32B59" w14:textId="77777777" w:rsidR="00FB3C74" w:rsidRDefault="00FB3C74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0000041" w14:textId="5C957555" w:rsidR="007E1B54" w:rsidRDefault="00957D3E">
      <w:pPr>
        <w:spacing w:after="24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Project Proposal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3"/>
        <w:gridCol w:w="5653"/>
      </w:tblGrid>
      <w:tr w:rsidR="007E1B54" w14:paraId="2FFDF3FA" w14:textId="77777777">
        <w:tc>
          <w:tcPr>
            <w:tcW w:w="9016" w:type="dxa"/>
            <w:gridSpan w:val="2"/>
            <w:shd w:val="clear" w:color="auto" w:fill="E2F6EC"/>
          </w:tcPr>
          <w:p w14:paraId="00000042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Title</w:t>
            </w:r>
          </w:p>
        </w:tc>
      </w:tr>
      <w:tr w:rsidR="007E1B54" w14:paraId="3C857FAF" w14:textId="77777777">
        <w:tc>
          <w:tcPr>
            <w:tcW w:w="9016" w:type="dxa"/>
            <w:gridSpan w:val="2"/>
            <w:shd w:val="clear" w:color="auto" w:fill="FFFFFF"/>
          </w:tcPr>
          <w:p w14:paraId="00000044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68802973" w14:textId="77777777">
        <w:tc>
          <w:tcPr>
            <w:tcW w:w="9016" w:type="dxa"/>
            <w:gridSpan w:val="2"/>
            <w:shd w:val="clear" w:color="auto" w:fill="E2F6EC"/>
          </w:tcPr>
          <w:p w14:paraId="00000046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Rationale</w:t>
            </w:r>
          </w:p>
        </w:tc>
      </w:tr>
      <w:tr w:rsidR="007E1B54" w14:paraId="17C3088E" w14:textId="77777777">
        <w:tc>
          <w:tcPr>
            <w:tcW w:w="3363" w:type="dxa"/>
            <w:shd w:val="clear" w:color="auto" w:fill="FFFFFF"/>
          </w:tcPr>
          <w:p w14:paraId="00000048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Describe the question/ problem which your study aims to address.</w:t>
            </w:r>
          </w:p>
          <w:p w14:paraId="00000049" w14:textId="44B951DA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Include the rationale for the proposed study and how it relates to the </w:t>
            </w:r>
            <w:r w:rsidR="00FB3C74">
              <w:rPr>
                <w:rFonts w:ascii="Arial" w:eastAsia="Arial" w:hAnsi="Arial" w:cs="Arial"/>
                <w:i/>
                <w:sz w:val="20"/>
                <w:szCs w:val="20"/>
              </w:rPr>
              <w:t>field of EAP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</w:p>
          <w:p w14:paraId="0000004A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Incorporate a relevant mini literature review. </w:t>
            </w:r>
          </w:p>
          <w:p w14:paraId="0000004B" w14:textId="70A06094" w:rsidR="007E1B54" w:rsidRDefault="007E1B54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653" w:type="dxa"/>
            <w:shd w:val="clear" w:color="auto" w:fill="FFFFFF"/>
          </w:tcPr>
          <w:p w14:paraId="0000004C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302BF904" w14:textId="77777777">
        <w:tc>
          <w:tcPr>
            <w:tcW w:w="9016" w:type="dxa"/>
            <w:gridSpan w:val="2"/>
            <w:shd w:val="clear" w:color="auto" w:fill="E2F6EC"/>
          </w:tcPr>
          <w:p w14:paraId="0000004D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Research questions</w:t>
            </w:r>
          </w:p>
        </w:tc>
      </w:tr>
      <w:tr w:rsidR="007E1B54" w14:paraId="21FCE898" w14:textId="77777777">
        <w:tc>
          <w:tcPr>
            <w:tcW w:w="9016" w:type="dxa"/>
            <w:gridSpan w:val="2"/>
            <w:shd w:val="clear" w:color="auto" w:fill="FFFFFF"/>
          </w:tcPr>
          <w:p w14:paraId="0000004F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E73D666" w14:textId="77777777">
        <w:tc>
          <w:tcPr>
            <w:tcW w:w="9016" w:type="dxa"/>
            <w:gridSpan w:val="2"/>
            <w:shd w:val="clear" w:color="auto" w:fill="E2F6EC"/>
          </w:tcPr>
          <w:p w14:paraId="0000005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Methods</w:t>
            </w:r>
          </w:p>
        </w:tc>
      </w:tr>
      <w:tr w:rsidR="007E1B54" w14:paraId="3CF4F653" w14:textId="77777777">
        <w:trPr>
          <w:trHeight w:val="424"/>
        </w:trPr>
        <w:tc>
          <w:tcPr>
            <w:tcW w:w="3363" w:type="dxa"/>
            <w:shd w:val="clear" w:color="auto" w:fill="FFFFFF"/>
          </w:tcPr>
          <w:p w14:paraId="0000005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Indicate the broad research approach, the type of data and the analytical framework you will use. </w:t>
            </w:r>
          </w:p>
          <w:p w14:paraId="00000054" w14:textId="1485EB4B" w:rsidR="007E1B54" w:rsidRDefault="007E1B54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5653" w:type="dxa"/>
            <w:shd w:val="clear" w:color="auto" w:fill="FFFFFF"/>
          </w:tcPr>
          <w:p w14:paraId="00000055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1C9A9DF4" w14:textId="77777777">
        <w:tc>
          <w:tcPr>
            <w:tcW w:w="9016" w:type="dxa"/>
            <w:gridSpan w:val="2"/>
            <w:shd w:val="clear" w:color="auto" w:fill="E2F6EC"/>
          </w:tcPr>
          <w:p w14:paraId="00000056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Significance and impact</w:t>
            </w:r>
          </w:p>
        </w:tc>
      </w:tr>
      <w:tr w:rsidR="007E1B54" w14:paraId="72AA5E46" w14:textId="77777777">
        <w:tc>
          <w:tcPr>
            <w:tcW w:w="3363" w:type="dxa"/>
            <w:shd w:val="clear" w:color="auto" w:fill="FFFFFF"/>
          </w:tcPr>
          <w:p w14:paraId="00000058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Indicate how you expect the project to impact your context of practice (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i.e.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student learning, colleagues’ professional development), and beyond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0000059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Include how the success of the project will be evaluated.</w:t>
            </w:r>
          </w:p>
        </w:tc>
        <w:tc>
          <w:tcPr>
            <w:tcW w:w="5653" w:type="dxa"/>
            <w:shd w:val="clear" w:color="auto" w:fill="FFFFFF"/>
          </w:tcPr>
          <w:p w14:paraId="0000005A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CEF8BF5" w14:textId="77777777">
        <w:tc>
          <w:tcPr>
            <w:tcW w:w="9016" w:type="dxa"/>
            <w:gridSpan w:val="2"/>
            <w:shd w:val="clear" w:color="auto" w:fill="E2F6EC"/>
          </w:tcPr>
          <w:p w14:paraId="0000005B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Output and dissemination plan</w:t>
            </w:r>
          </w:p>
        </w:tc>
      </w:tr>
      <w:tr w:rsidR="007E1B54" w14:paraId="6B011A1E" w14:textId="77777777">
        <w:tc>
          <w:tcPr>
            <w:tcW w:w="3363" w:type="dxa"/>
            <w:shd w:val="clear" w:color="auto" w:fill="FFFFFF"/>
          </w:tcPr>
          <w:p w14:paraId="690F7812" w14:textId="77777777" w:rsidR="00196E06" w:rsidRDefault="00957D3E">
            <w:pPr>
              <w:spacing w:after="24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lastRenderedPageBreak/>
              <w:t>Outline ways of disseminating your research.</w:t>
            </w:r>
          </w:p>
          <w:p w14:paraId="1A071316" w14:textId="40932C18" w:rsidR="00196E06" w:rsidRDefault="00196E06">
            <w:pPr>
              <w:spacing w:after="24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96E06">
              <w:rPr>
                <w:rFonts w:ascii="Arial" w:eastAsia="Arial" w:hAnsi="Arial" w:cs="Arial"/>
                <w:i/>
                <w:sz w:val="20"/>
                <w:szCs w:val="20"/>
              </w:rPr>
              <w:t>We encourage a range of potential outputs, appropriate to the scale of the project. Potential outputs might include (but are not limited to): a publication in an academic journal, an educational blog, a conference presentation, a set of pedagogical resources, multimodal posters/reports, video interview, infographics through the BALEAP website</w:t>
            </w:r>
          </w:p>
          <w:p w14:paraId="0000005F" w14:textId="2278CB9B" w:rsidR="007E1B54" w:rsidRDefault="00957D3E">
            <w:pPr>
              <w:spacing w:after="240" w:line="276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Initial output should be planned for July 202</w:t>
            </w:r>
            <w:r w:rsidR="00FB3C74">
              <w:rPr>
                <w:rFonts w:ascii="Arial" w:eastAsia="Arial" w:hAnsi="Arial" w:cs="Arial"/>
                <w:i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(bar formal academic publications).</w:t>
            </w:r>
          </w:p>
        </w:tc>
        <w:tc>
          <w:tcPr>
            <w:tcW w:w="5653" w:type="dxa"/>
            <w:shd w:val="clear" w:color="auto" w:fill="FFFFFF"/>
          </w:tcPr>
          <w:p w14:paraId="34CF5BF9" w14:textId="31CDB87B" w:rsidR="00196E06" w:rsidRPr="00196E06" w:rsidRDefault="00957D3E" w:rsidP="00196E06">
            <w:pPr>
              <w:spacing w:after="240" w:line="276" w:lineRule="auto"/>
              <w:rPr>
                <w:rFonts w:ascii="Arial" w:eastAsia="Arial" w:hAnsi="Arial" w:cs="Arial"/>
                <w:i/>
              </w:rPr>
            </w:pPr>
            <w:r w:rsidRPr="00045E10">
              <w:rPr>
                <w:rFonts w:ascii="Arial" w:eastAsia="Arial" w:hAnsi="Arial" w:cs="Arial"/>
                <w:b/>
                <w:bCs/>
              </w:rPr>
              <w:t>REQUIRED: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196E06">
              <w:rPr>
                <w:rFonts w:ascii="Arial" w:eastAsia="Arial" w:hAnsi="Arial" w:cs="Arial"/>
                <w:i/>
              </w:rPr>
              <w:t>-</w:t>
            </w:r>
            <w:r w:rsidRPr="00196E06">
              <w:rPr>
                <w:rFonts w:ascii="Arial" w:eastAsia="Arial" w:hAnsi="Arial" w:cs="Arial"/>
                <w:i/>
              </w:rPr>
              <w:t xml:space="preserve">Participation in a BALEAP event to showcase the funding stream projects. </w:t>
            </w:r>
          </w:p>
          <w:p w14:paraId="00000060" w14:textId="5F65D3AF" w:rsidR="007E1B54" w:rsidRDefault="00196E06">
            <w:pPr>
              <w:spacing w:after="24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-</w:t>
            </w:r>
            <w:r w:rsidR="00957D3E">
              <w:rPr>
                <w:rFonts w:ascii="Arial" w:eastAsia="Arial" w:hAnsi="Arial" w:cs="Arial"/>
                <w:i/>
              </w:rPr>
              <w:t>A</w:t>
            </w:r>
            <w:r>
              <w:rPr>
                <w:rFonts w:ascii="Arial" w:eastAsia="Arial" w:hAnsi="Arial" w:cs="Arial"/>
                <w:i/>
              </w:rPr>
              <w:t xml:space="preserve"> short written or multimedia </w:t>
            </w:r>
            <w:r w:rsidR="00B202AC">
              <w:rPr>
                <w:rFonts w:ascii="Arial" w:eastAsia="Arial" w:hAnsi="Arial" w:cs="Arial"/>
                <w:i/>
              </w:rPr>
              <w:t>reflection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="00957D3E">
              <w:rPr>
                <w:rFonts w:ascii="Arial" w:eastAsia="Arial" w:hAnsi="Arial" w:cs="Arial"/>
                <w:i/>
              </w:rPr>
              <w:t>on the BALEAP website.</w:t>
            </w:r>
          </w:p>
        </w:tc>
      </w:tr>
      <w:tr w:rsidR="007E1B54" w14:paraId="2453EACF" w14:textId="77777777">
        <w:tc>
          <w:tcPr>
            <w:tcW w:w="9016" w:type="dxa"/>
            <w:gridSpan w:val="2"/>
            <w:shd w:val="clear" w:color="auto" w:fill="E2F6EC"/>
          </w:tcPr>
          <w:p w14:paraId="0000006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Budget details</w:t>
            </w:r>
          </w:p>
        </w:tc>
      </w:tr>
      <w:tr w:rsidR="007E1B54" w14:paraId="4263CF0E" w14:textId="77777777">
        <w:tc>
          <w:tcPr>
            <w:tcW w:w="9016" w:type="dxa"/>
            <w:gridSpan w:val="2"/>
            <w:shd w:val="clear" w:color="auto" w:fill="FFFFFF"/>
          </w:tcPr>
          <w:p w14:paraId="0000006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Provide a budget breakdown.</w:t>
            </w:r>
          </w:p>
          <w:p w14:paraId="00000066" w14:textId="66C5785F" w:rsidR="007E1B54" w:rsidRDefault="00045E10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Note: Funding must be related to tangible costs and all items must be document (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e.g.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invoices). Funding </w:t>
            </w:r>
            <w:r w:rsidRPr="00045E10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 xml:space="preserve">cannot 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cover research outside of EAP practice, or contributions to the general institutional scholarship/CPD budget. For more information</w:t>
            </w:r>
            <w:r w:rsidR="005F44B4">
              <w:rPr>
                <w:rFonts w:ascii="Arial" w:eastAsia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 please check finance guide available on the </w:t>
            </w:r>
            <w:hyperlink r:id="rId8" w:history="1">
              <w:r w:rsidRPr="005F44B4">
                <w:rPr>
                  <w:rStyle w:val="Hyperlink"/>
                  <w:rFonts w:ascii="Arial" w:eastAsia="Arial" w:hAnsi="Arial" w:cs="Arial"/>
                  <w:i/>
                  <w:sz w:val="20"/>
                  <w:szCs w:val="20"/>
                </w:rPr>
                <w:t>BALEAP</w:t>
              </w:r>
              <w:r w:rsidRPr="005F44B4">
                <w:rPr>
                  <w:rStyle w:val="Hyperlink"/>
                  <w:rFonts w:ascii="Arial" w:eastAsia="Arial" w:hAnsi="Arial" w:cs="Arial"/>
                  <w:i/>
                  <w:sz w:val="20"/>
                  <w:szCs w:val="20"/>
                </w:rPr>
                <w:t xml:space="preserve"> </w:t>
              </w:r>
              <w:r w:rsidRPr="005F44B4">
                <w:rPr>
                  <w:rStyle w:val="Hyperlink"/>
                  <w:rFonts w:ascii="Arial" w:eastAsia="Arial" w:hAnsi="Arial" w:cs="Arial"/>
                  <w:i/>
                  <w:sz w:val="20"/>
                  <w:szCs w:val="20"/>
                </w:rPr>
                <w:t>website</w:t>
              </w:r>
            </w:hyperlink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. </w:t>
            </w:r>
          </w:p>
        </w:tc>
      </w:tr>
      <w:tr w:rsidR="007E1B54" w14:paraId="101E4C3D" w14:textId="77777777">
        <w:tc>
          <w:tcPr>
            <w:tcW w:w="9016" w:type="dxa"/>
            <w:gridSpan w:val="2"/>
            <w:shd w:val="clear" w:color="auto" w:fill="FFFFFF"/>
          </w:tcPr>
          <w:p w14:paraId="00000068" w14:textId="77777777" w:rsidR="007E1B54" w:rsidRDefault="007E1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1"/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56"/>
              <w:gridCol w:w="5026"/>
              <w:gridCol w:w="2527"/>
            </w:tblGrid>
            <w:tr w:rsidR="007E1B54" w14:paraId="0A0B2D59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9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502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A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Details</w:t>
                  </w:r>
                </w:p>
              </w:tc>
              <w:tc>
                <w:tcPr>
                  <w:tcW w:w="2527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B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Budget amount</w:t>
                  </w:r>
                </w:p>
              </w:tc>
            </w:tr>
            <w:tr w:rsidR="007E1B54" w14:paraId="69D759F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C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6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6E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05A34023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6F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0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1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62E0254D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2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3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4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4C03E9B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5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6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7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4D29FD27" w14:textId="77777777">
              <w:tc>
                <w:tcPr>
                  <w:tcW w:w="1256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78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tcMar>
                    <w:top w:w="85" w:type="dxa"/>
                    <w:bottom w:w="85" w:type="dxa"/>
                  </w:tcMar>
                </w:tcPr>
                <w:p w14:paraId="00000079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7A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5EE19BAE" w14:textId="77777777">
              <w:tc>
                <w:tcPr>
                  <w:tcW w:w="6282" w:type="dxa"/>
                  <w:gridSpan w:val="2"/>
                  <w:tcMar>
                    <w:top w:w="85" w:type="dxa"/>
                    <w:bottom w:w="85" w:type="dxa"/>
                  </w:tcMar>
                </w:tcPr>
                <w:p w14:paraId="0000007B" w14:textId="77777777" w:rsidR="007E1B54" w:rsidRDefault="00957D3E">
                  <w:pPr>
                    <w:spacing w:after="120"/>
                    <w:jc w:val="right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Total budget requested</w:t>
                  </w:r>
                </w:p>
              </w:tc>
              <w:tc>
                <w:tcPr>
                  <w:tcW w:w="2527" w:type="dxa"/>
                  <w:shd w:val="clear" w:color="auto" w:fill="E7E6E6"/>
                </w:tcPr>
                <w:p w14:paraId="0000007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00007E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00000080" w14:textId="77777777" w:rsidR="007E1B54" w:rsidRDefault="00957D3E">
      <w:r>
        <w:br w:type="page"/>
      </w:r>
    </w:p>
    <w:tbl>
      <w:tblPr>
        <w:tblStyle w:val="a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5530"/>
      </w:tblGrid>
      <w:tr w:rsidR="007E1B54" w14:paraId="755F7475" w14:textId="77777777">
        <w:tc>
          <w:tcPr>
            <w:tcW w:w="9016" w:type="dxa"/>
            <w:gridSpan w:val="2"/>
            <w:shd w:val="clear" w:color="auto" w:fill="E2F6EC"/>
          </w:tcPr>
          <w:p w14:paraId="00000081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Project timeline</w:t>
            </w:r>
          </w:p>
        </w:tc>
      </w:tr>
      <w:tr w:rsidR="007E1B54" w14:paraId="6A03A476" w14:textId="77777777">
        <w:tc>
          <w:tcPr>
            <w:tcW w:w="9016" w:type="dxa"/>
            <w:gridSpan w:val="2"/>
            <w:shd w:val="clear" w:color="auto" w:fill="FFFFFF"/>
          </w:tcPr>
          <w:p w14:paraId="00000083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Indicate the expected period of completion for the various stages of the project (ethics, data collection, analysis, preparation of output, etc.)</w:t>
            </w:r>
          </w:p>
        </w:tc>
      </w:tr>
      <w:tr w:rsidR="007E1B54" w14:paraId="4061A5DE" w14:textId="77777777">
        <w:trPr>
          <w:trHeight w:val="3313"/>
        </w:trPr>
        <w:tc>
          <w:tcPr>
            <w:tcW w:w="9016" w:type="dxa"/>
            <w:gridSpan w:val="2"/>
            <w:shd w:val="clear" w:color="auto" w:fill="FFFFFF"/>
          </w:tcPr>
          <w:p w14:paraId="00000085" w14:textId="77777777" w:rsidR="007E1B54" w:rsidRDefault="007E1B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tbl>
            <w:tblPr>
              <w:tblStyle w:val="a3"/>
              <w:tblW w:w="88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63"/>
              <w:gridCol w:w="4419"/>
              <w:gridCol w:w="2527"/>
            </w:tblGrid>
            <w:tr w:rsidR="007E1B54" w14:paraId="28C93BBA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6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Project phase</w:t>
                  </w:r>
                </w:p>
              </w:tc>
              <w:tc>
                <w:tcPr>
                  <w:tcW w:w="4419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7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2527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8" w14:textId="77777777" w:rsidR="007E1B54" w:rsidRDefault="00957D3E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Activity period/month</w:t>
                  </w:r>
                </w:p>
              </w:tc>
            </w:tr>
            <w:tr w:rsidR="007E1B54" w14:paraId="4B0527E2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9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8A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8B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1FD7F6B9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C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8D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8E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3B20E715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8F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0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1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784DDC3A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92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3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4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7E1B54" w14:paraId="5E06A7D6" w14:textId="77777777">
              <w:tc>
                <w:tcPr>
                  <w:tcW w:w="1863" w:type="dxa"/>
                  <w:shd w:val="clear" w:color="auto" w:fill="D9D9D9"/>
                  <w:tcMar>
                    <w:top w:w="85" w:type="dxa"/>
                    <w:bottom w:w="85" w:type="dxa"/>
                  </w:tcMar>
                </w:tcPr>
                <w:p w14:paraId="00000095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19" w:type="dxa"/>
                  <w:tcMar>
                    <w:top w:w="85" w:type="dxa"/>
                    <w:bottom w:w="85" w:type="dxa"/>
                  </w:tcMar>
                </w:tcPr>
                <w:p w14:paraId="00000096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27" w:type="dxa"/>
                  <w:tcMar>
                    <w:top w:w="85" w:type="dxa"/>
                    <w:bottom w:w="85" w:type="dxa"/>
                  </w:tcMar>
                </w:tcPr>
                <w:p w14:paraId="00000097" w14:textId="77777777" w:rsidR="007E1B54" w:rsidRDefault="007E1B54">
                  <w:pPr>
                    <w:spacing w:after="1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0000098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7D25096A" w14:textId="77777777">
        <w:tc>
          <w:tcPr>
            <w:tcW w:w="9016" w:type="dxa"/>
            <w:gridSpan w:val="2"/>
            <w:shd w:val="clear" w:color="auto" w:fill="E2F6EC"/>
          </w:tcPr>
          <w:p w14:paraId="0000009A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Ethics</w:t>
            </w:r>
          </w:p>
        </w:tc>
      </w:tr>
      <w:tr w:rsidR="007E1B54" w14:paraId="10E72A90" w14:textId="77777777">
        <w:tc>
          <w:tcPr>
            <w:tcW w:w="3486" w:type="dxa"/>
            <w:shd w:val="clear" w:color="auto" w:fill="FFFFFF"/>
          </w:tcPr>
          <w:p w14:paraId="0000009C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Please apply for ethics through your institution as you complete this form and provide the likely timeline for the approval. Contact us if you have any difficulties applying for </w:t>
            </w:r>
            <w:proofErr w:type="gramStart"/>
            <w:r>
              <w:rPr>
                <w:rFonts w:ascii="Arial" w:eastAsia="Arial" w:hAnsi="Arial" w:cs="Arial"/>
                <w:i/>
                <w:sz w:val="20"/>
                <w:szCs w:val="20"/>
              </w:rPr>
              <w:t>Ethics</w:t>
            </w:r>
            <w:proofErr w:type="gramEnd"/>
            <w:r>
              <w:rPr>
                <w:rFonts w:ascii="Arial" w:eastAsia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30" w:type="dxa"/>
            <w:shd w:val="clear" w:color="auto" w:fill="FFFFFF"/>
          </w:tcPr>
          <w:p w14:paraId="0000009D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  <w:tr w:rsidR="007E1B54" w14:paraId="0F587DF4" w14:textId="77777777">
        <w:tc>
          <w:tcPr>
            <w:tcW w:w="9016" w:type="dxa"/>
            <w:gridSpan w:val="2"/>
            <w:shd w:val="clear" w:color="auto" w:fill="E2F6EC"/>
          </w:tcPr>
          <w:p w14:paraId="0000009E" w14:textId="77777777" w:rsidR="007E1B54" w:rsidRDefault="00957D3E">
            <w:pPr>
              <w:spacing w:after="12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Anticipated challenges or needs (if applicable)</w:t>
            </w:r>
          </w:p>
        </w:tc>
      </w:tr>
      <w:tr w:rsidR="007E1B54" w14:paraId="50E4B07D" w14:textId="77777777">
        <w:tc>
          <w:tcPr>
            <w:tcW w:w="3486" w:type="dxa"/>
            <w:shd w:val="clear" w:color="auto" w:fill="FFFFFF"/>
          </w:tcPr>
          <w:p w14:paraId="000000A0" w14:textId="123E79DE" w:rsidR="007E1B54" w:rsidRDefault="00957D3E">
            <w:pPr>
              <w:spacing w:after="120" w:line="276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The scheme will include mentorship </w:t>
            </w:r>
            <w:r w:rsidR="008B67DF">
              <w:rPr>
                <w:rFonts w:ascii="Arial" w:eastAsia="Arial" w:hAnsi="Arial" w:cs="Arial"/>
                <w:i/>
                <w:sz w:val="20"/>
                <w:szCs w:val="20"/>
              </w:rPr>
              <w:t>and t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he information you provide here will help us tailor some support through the stages of the project.</w:t>
            </w:r>
          </w:p>
        </w:tc>
        <w:tc>
          <w:tcPr>
            <w:tcW w:w="5530" w:type="dxa"/>
            <w:shd w:val="clear" w:color="auto" w:fill="FFFFFF"/>
          </w:tcPr>
          <w:p w14:paraId="000000A1" w14:textId="77777777" w:rsidR="007E1B54" w:rsidRDefault="007E1B54">
            <w:pPr>
              <w:spacing w:after="240" w:line="276" w:lineRule="auto"/>
              <w:rPr>
                <w:rFonts w:ascii="Arial" w:eastAsia="Arial" w:hAnsi="Arial" w:cs="Arial"/>
              </w:rPr>
            </w:pPr>
          </w:p>
        </w:tc>
      </w:tr>
    </w:tbl>
    <w:p w14:paraId="000000A2" w14:textId="77777777" w:rsidR="007E1B54" w:rsidRDefault="007E1B54">
      <w:pPr>
        <w:spacing w:after="240" w:line="276" w:lineRule="auto"/>
        <w:rPr>
          <w:rFonts w:ascii="Arial" w:eastAsia="Arial" w:hAnsi="Arial" w:cs="Arial"/>
        </w:rPr>
      </w:pPr>
    </w:p>
    <w:sectPr w:rsidR="007E1B54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1E2E2" w14:textId="77777777" w:rsidR="003408F8" w:rsidRDefault="003408F8">
      <w:pPr>
        <w:spacing w:after="0" w:line="240" w:lineRule="auto"/>
      </w:pPr>
      <w:r>
        <w:separator/>
      </w:r>
    </w:p>
  </w:endnote>
  <w:endnote w:type="continuationSeparator" w:id="0">
    <w:p w14:paraId="1CDC9EF5" w14:textId="77777777" w:rsidR="003408F8" w:rsidRDefault="0034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78C4" w14:textId="77777777" w:rsidR="003408F8" w:rsidRDefault="003408F8">
      <w:pPr>
        <w:spacing w:after="0" w:line="240" w:lineRule="auto"/>
      </w:pPr>
      <w:r>
        <w:separator/>
      </w:r>
    </w:p>
  </w:footnote>
  <w:footnote w:type="continuationSeparator" w:id="0">
    <w:p w14:paraId="14C1E84B" w14:textId="77777777" w:rsidR="003408F8" w:rsidRDefault="003408F8">
      <w:pPr>
        <w:spacing w:after="0" w:line="240" w:lineRule="auto"/>
      </w:pPr>
      <w:r>
        <w:continuationSeparator/>
      </w:r>
    </w:p>
  </w:footnote>
  <w:footnote w:id="1">
    <w:p w14:paraId="000000A3" w14:textId="77777777" w:rsidR="007E1B54" w:rsidRDefault="00957D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Please provide these details for any additional co-investigators by copying and adding the relevant part of the table.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5" w14:textId="77777777" w:rsidR="007E1B54" w:rsidRDefault="00957D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2796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4" w14:textId="77777777" w:rsidR="007E1B54" w:rsidRDefault="00957D3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114300" distR="114300" simplePos="0" relativeHeight="251658240" behindDoc="0" locked="0" layoutInCell="1" hidden="0" allowOverlap="1" wp14:anchorId="30CF0150" wp14:editId="10721B07">
          <wp:simplePos x="0" y="0"/>
          <wp:positionH relativeFrom="column">
            <wp:posOffset>4260850</wp:posOffset>
          </wp:positionH>
          <wp:positionV relativeFrom="paragraph">
            <wp:posOffset>-322579</wp:posOffset>
          </wp:positionV>
          <wp:extent cx="2247900" cy="216535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7900" cy="216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4A8D"/>
    <w:multiLevelType w:val="multilevel"/>
    <w:tmpl w:val="9196BA7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70FB9"/>
    <w:multiLevelType w:val="multilevel"/>
    <w:tmpl w:val="CBE24A7C"/>
    <w:lvl w:ilvl="0">
      <w:start w:val="1"/>
      <w:numFmt w:val="bullet"/>
      <w:lvlText w:val="●"/>
      <w:lvlJc w:val="left"/>
      <w:pPr>
        <w:ind w:left="680" w:hanging="68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1A37BFD"/>
    <w:multiLevelType w:val="hybridMultilevel"/>
    <w:tmpl w:val="D31093B2"/>
    <w:lvl w:ilvl="0" w:tplc="184C692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3409D"/>
    <w:multiLevelType w:val="hybridMultilevel"/>
    <w:tmpl w:val="918628E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B54"/>
    <w:rsid w:val="00045E10"/>
    <w:rsid w:val="00196E06"/>
    <w:rsid w:val="00322F84"/>
    <w:rsid w:val="003408F8"/>
    <w:rsid w:val="005A4040"/>
    <w:rsid w:val="005F44B4"/>
    <w:rsid w:val="007E1B54"/>
    <w:rsid w:val="00853D2F"/>
    <w:rsid w:val="008B67DF"/>
    <w:rsid w:val="00957D3E"/>
    <w:rsid w:val="00A26D82"/>
    <w:rsid w:val="00B202AC"/>
    <w:rsid w:val="00BA2095"/>
    <w:rsid w:val="00C06230"/>
    <w:rsid w:val="00CB7EB7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BAB62"/>
  <w15:docId w15:val="{995FACD5-4637-4EA7-8FD7-955DE283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5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20A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0A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E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6E7B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011"/>
  </w:style>
  <w:style w:type="paragraph" w:styleId="Footer">
    <w:name w:val="footer"/>
    <w:basedOn w:val="Normal"/>
    <w:link w:val="FooterChar"/>
    <w:uiPriority w:val="99"/>
    <w:unhideWhenUsed/>
    <w:rsid w:val="00A25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011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6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6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4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7D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7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57D2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85" w:type="dxa"/>
        <w:bottom w:w="8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FB3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leap.org/news/enacting-social-justice-in-eap-practice-baleap-funding-ca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uibGTyWp9AaZ64DjBwqqMWHihA==">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Cowley-Haselden, Susie</cp:lastModifiedBy>
  <cp:revision>2</cp:revision>
  <dcterms:created xsi:type="dcterms:W3CDTF">2022-03-03T10:24:00Z</dcterms:created>
  <dcterms:modified xsi:type="dcterms:W3CDTF">2022-03-03T10:24:00Z</dcterms:modified>
</cp:coreProperties>
</file>