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13C72" w14:textId="77777777" w:rsidR="00B45D07" w:rsidRDefault="00B45D07" w:rsidP="00290C4D">
      <w:pPr>
        <w:spacing w:after="60" w:line="276" w:lineRule="auto"/>
        <w:rPr>
          <w:rFonts w:cs="Arial"/>
          <w:b/>
          <w:sz w:val="28"/>
          <w:u w:val="single"/>
        </w:rPr>
      </w:pPr>
      <w:bookmarkStart w:id="0" w:name="_GoBack"/>
      <w:bookmarkEnd w:id="0"/>
    </w:p>
    <w:p w14:paraId="5759D233" w14:textId="06BE850A" w:rsidR="00290C4D" w:rsidRPr="00BE4E50" w:rsidRDefault="00377AF8" w:rsidP="00BE4E50">
      <w:pPr>
        <w:spacing w:after="60" w:line="276" w:lineRule="auto"/>
        <w:jc w:val="center"/>
        <w:rPr>
          <w:rFonts w:cs="Arial"/>
          <w:b/>
          <w:i/>
          <w:sz w:val="28"/>
        </w:rPr>
      </w:pPr>
      <w:r>
        <w:rPr>
          <w:rFonts w:cs="Arial"/>
          <w:b/>
          <w:sz w:val="28"/>
          <w:u w:val="single"/>
        </w:rPr>
        <w:t xml:space="preserve">Evaluation lead for </w:t>
      </w:r>
      <w:r w:rsidR="00FD48EB">
        <w:rPr>
          <w:rFonts w:cs="Arial"/>
          <w:b/>
          <w:sz w:val="28"/>
          <w:u w:val="single"/>
        </w:rPr>
        <w:t xml:space="preserve">Turkish </w:t>
      </w:r>
      <w:r>
        <w:rPr>
          <w:rFonts w:cs="Arial"/>
          <w:b/>
          <w:sz w:val="28"/>
          <w:u w:val="single"/>
        </w:rPr>
        <w:t>u</w:t>
      </w:r>
      <w:r w:rsidR="00FD48EB">
        <w:rPr>
          <w:rFonts w:cs="Arial"/>
          <w:b/>
          <w:sz w:val="28"/>
          <w:u w:val="single"/>
        </w:rPr>
        <w:t>niversities</w:t>
      </w:r>
      <w:r>
        <w:rPr>
          <w:rFonts w:cs="Arial"/>
          <w:b/>
          <w:sz w:val="28"/>
          <w:u w:val="single"/>
        </w:rPr>
        <w:t xml:space="preserve"> ELT quality assurance pilot project</w:t>
      </w:r>
    </w:p>
    <w:p w14:paraId="2BE1DCC0" w14:textId="77777777" w:rsidR="00290C4D" w:rsidRPr="0031345F" w:rsidRDefault="00290C4D" w:rsidP="00290C4D">
      <w:pPr>
        <w:spacing w:after="60" w:line="276" w:lineRule="auto"/>
        <w:rPr>
          <w:rFonts w:cs="Arial"/>
          <w:highlight w:val="yellow"/>
        </w:rPr>
      </w:pPr>
      <w:r w:rsidRPr="0031345F">
        <w:rPr>
          <w:rFonts w:cs="Arial"/>
          <w:b/>
          <w:highlight w:val="yellow"/>
        </w:rPr>
        <w:t>Location:</w:t>
      </w:r>
      <w:r w:rsidRPr="0031345F">
        <w:rPr>
          <w:rFonts w:cs="Arial"/>
          <w:highlight w:val="yellow"/>
        </w:rPr>
        <w:t xml:space="preserve">     </w:t>
      </w:r>
      <w:r w:rsidRPr="0031345F">
        <w:rPr>
          <w:rFonts w:cs="Arial"/>
          <w:color w:val="auto"/>
          <w:highlight w:val="yellow"/>
        </w:rPr>
        <w:t xml:space="preserve">  </w:t>
      </w:r>
      <w:r w:rsidR="00067D18" w:rsidRPr="0031345F">
        <w:rPr>
          <w:rFonts w:cs="Arial"/>
          <w:color w:val="auto"/>
          <w:highlight w:val="yellow"/>
        </w:rPr>
        <w:t xml:space="preserve">Turkey </w:t>
      </w:r>
      <w:r w:rsidRPr="0031345F">
        <w:rPr>
          <w:rFonts w:cs="Arial"/>
          <w:i/>
          <w:color w:val="365F91" w:themeColor="accent1" w:themeShade="BF"/>
          <w:highlight w:val="yellow"/>
        </w:rPr>
        <w:t xml:space="preserve"> </w:t>
      </w:r>
    </w:p>
    <w:p w14:paraId="12DE6CA6" w14:textId="79B36734" w:rsidR="00290C4D" w:rsidRPr="0031345F" w:rsidRDefault="00290C4D" w:rsidP="00290C4D">
      <w:pPr>
        <w:spacing w:after="60" w:line="276" w:lineRule="auto"/>
        <w:rPr>
          <w:rFonts w:cs="Arial"/>
          <w:b/>
          <w:color w:val="365F91" w:themeColor="accent1" w:themeShade="BF"/>
          <w:highlight w:val="yellow"/>
        </w:rPr>
      </w:pPr>
      <w:r w:rsidRPr="0031345F">
        <w:rPr>
          <w:rFonts w:cs="Arial"/>
          <w:b/>
          <w:highlight w:val="yellow"/>
        </w:rPr>
        <w:t>Apply by:</w:t>
      </w:r>
      <w:r w:rsidRPr="0031345F">
        <w:rPr>
          <w:rFonts w:cs="Arial"/>
          <w:highlight w:val="yellow"/>
        </w:rPr>
        <w:t xml:space="preserve">     </w:t>
      </w:r>
      <w:r w:rsidRPr="0031345F">
        <w:rPr>
          <w:rFonts w:cs="Arial"/>
          <w:color w:val="auto"/>
          <w:highlight w:val="yellow"/>
        </w:rPr>
        <w:t xml:space="preserve">  </w:t>
      </w:r>
      <w:r w:rsidR="00FD48EB" w:rsidRPr="0031345F">
        <w:rPr>
          <w:rFonts w:cs="Arial"/>
          <w:color w:val="auto"/>
          <w:highlight w:val="yellow"/>
        </w:rPr>
        <w:t>2</w:t>
      </w:r>
      <w:r w:rsidR="00F12A39">
        <w:rPr>
          <w:rFonts w:cs="Arial"/>
          <w:color w:val="auto"/>
          <w:highlight w:val="yellow"/>
        </w:rPr>
        <w:t>4</w:t>
      </w:r>
      <w:r w:rsidR="006979E5" w:rsidRPr="0031345F">
        <w:rPr>
          <w:rFonts w:cs="Arial"/>
          <w:color w:val="auto"/>
          <w:highlight w:val="yellow"/>
        </w:rPr>
        <w:t xml:space="preserve"> </w:t>
      </w:r>
      <w:r w:rsidR="00FD48EB" w:rsidRPr="0031345F">
        <w:rPr>
          <w:rFonts w:cs="Arial"/>
          <w:color w:val="auto"/>
          <w:highlight w:val="yellow"/>
        </w:rPr>
        <w:t>August</w:t>
      </w:r>
      <w:r w:rsidR="006979E5" w:rsidRPr="0031345F">
        <w:rPr>
          <w:rFonts w:cs="Arial"/>
          <w:color w:val="auto"/>
          <w:highlight w:val="yellow"/>
        </w:rPr>
        <w:t xml:space="preserve"> 201</w:t>
      </w:r>
      <w:r w:rsidR="002B5587" w:rsidRPr="0031345F">
        <w:rPr>
          <w:rFonts w:cs="Arial"/>
          <w:color w:val="auto"/>
          <w:highlight w:val="yellow"/>
        </w:rPr>
        <w:t>8</w:t>
      </w:r>
    </w:p>
    <w:p w14:paraId="79FAC6F0" w14:textId="6362DB60" w:rsidR="00290C4D" w:rsidRPr="0031345F" w:rsidRDefault="00290C4D" w:rsidP="00290C4D">
      <w:pPr>
        <w:spacing w:after="60" w:line="276" w:lineRule="auto"/>
        <w:rPr>
          <w:rFonts w:cs="Arial"/>
          <w:b/>
          <w:color w:val="A6A6A6"/>
          <w:highlight w:val="yellow"/>
        </w:rPr>
      </w:pPr>
      <w:r w:rsidRPr="0031345F">
        <w:rPr>
          <w:rFonts w:cs="Arial"/>
          <w:b/>
          <w:highlight w:val="yellow"/>
        </w:rPr>
        <w:t>Start date:</w:t>
      </w:r>
      <w:r w:rsidRPr="0031345F">
        <w:rPr>
          <w:rFonts w:cs="Arial"/>
          <w:highlight w:val="yellow"/>
        </w:rPr>
        <w:t xml:space="preserve">     </w:t>
      </w:r>
      <w:r w:rsidRPr="0031345F">
        <w:rPr>
          <w:rFonts w:cs="Arial"/>
          <w:color w:val="auto"/>
          <w:highlight w:val="yellow"/>
        </w:rPr>
        <w:t xml:space="preserve"> </w:t>
      </w:r>
      <w:r w:rsidR="00FD48EB" w:rsidRPr="0031345F">
        <w:rPr>
          <w:rFonts w:cs="Arial"/>
          <w:color w:val="auto"/>
          <w:highlight w:val="yellow"/>
        </w:rPr>
        <w:t xml:space="preserve">1 </w:t>
      </w:r>
      <w:r w:rsidR="0031345F" w:rsidRPr="0031345F">
        <w:rPr>
          <w:rFonts w:cs="Arial"/>
          <w:color w:val="auto"/>
          <w:highlight w:val="yellow"/>
        </w:rPr>
        <w:t>October 2018</w:t>
      </w:r>
      <w:r w:rsidR="002E2C10" w:rsidRPr="0031345F">
        <w:rPr>
          <w:rFonts w:cs="Arial"/>
          <w:i/>
          <w:color w:val="365F91" w:themeColor="accent1" w:themeShade="BF"/>
          <w:highlight w:val="yellow"/>
        </w:rPr>
        <w:t xml:space="preserve"> </w:t>
      </w:r>
    </w:p>
    <w:p w14:paraId="60EB89CE" w14:textId="74811091" w:rsidR="00290C4D" w:rsidRPr="00BE4E50" w:rsidRDefault="00290C4D" w:rsidP="00290C4D">
      <w:pPr>
        <w:spacing w:after="60" w:line="276" w:lineRule="auto"/>
        <w:rPr>
          <w:rFonts w:cs="Arial"/>
          <w:b/>
          <w:color w:val="365F91" w:themeColor="accent1" w:themeShade="BF"/>
        </w:rPr>
      </w:pPr>
      <w:r w:rsidRPr="0031345F">
        <w:rPr>
          <w:rFonts w:cs="Arial"/>
          <w:b/>
          <w:color w:val="auto"/>
          <w:highlight w:val="yellow"/>
        </w:rPr>
        <w:t>End date:</w:t>
      </w:r>
      <w:r w:rsidRPr="0031345F">
        <w:rPr>
          <w:rFonts w:cs="Arial"/>
          <w:highlight w:val="yellow"/>
        </w:rPr>
        <w:t xml:space="preserve">     </w:t>
      </w:r>
      <w:r w:rsidRPr="0031345F">
        <w:rPr>
          <w:rFonts w:cs="Arial"/>
          <w:color w:val="auto"/>
          <w:highlight w:val="yellow"/>
        </w:rPr>
        <w:t xml:space="preserve">  </w:t>
      </w:r>
      <w:r w:rsidR="00934816">
        <w:rPr>
          <w:rFonts w:cs="Arial"/>
          <w:color w:val="auto"/>
          <w:highlight w:val="yellow"/>
        </w:rPr>
        <w:t>28</w:t>
      </w:r>
      <w:r w:rsidR="00FD48EB" w:rsidRPr="0031345F">
        <w:rPr>
          <w:rFonts w:cs="Arial"/>
          <w:color w:val="auto"/>
          <w:highlight w:val="yellow"/>
        </w:rPr>
        <w:t xml:space="preserve"> </w:t>
      </w:r>
      <w:r w:rsidR="00F12A39">
        <w:rPr>
          <w:rFonts w:cs="Arial"/>
          <w:color w:val="auto"/>
          <w:highlight w:val="yellow"/>
        </w:rPr>
        <w:t>February</w:t>
      </w:r>
      <w:r w:rsidR="006979E5" w:rsidRPr="0031345F">
        <w:rPr>
          <w:rFonts w:cs="Arial"/>
          <w:color w:val="auto"/>
          <w:highlight w:val="yellow"/>
        </w:rPr>
        <w:t xml:space="preserve"> 201</w:t>
      </w:r>
      <w:r w:rsidR="008D0E53">
        <w:rPr>
          <w:rFonts w:cs="Arial"/>
          <w:color w:val="auto"/>
          <w:highlight w:val="yellow"/>
        </w:rPr>
        <w:t>9</w:t>
      </w:r>
    </w:p>
    <w:p w14:paraId="47129294" w14:textId="77777777" w:rsidR="00290C4D" w:rsidRPr="00D802ED" w:rsidRDefault="00290C4D" w:rsidP="00290C4D">
      <w:pPr>
        <w:spacing w:after="60" w:line="276" w:lineRule="auto"/>
        <w:rPr>
          <w:rFonts w:cs="Arial"/>
          <w:b/>
          <w:szCs w:val="22"/>
        </w:rPr>
      </w:pPr>
      <w:r w:rsidRPr="00D802ED">
        <w:rPr>
          <w:rFonts w:cs="Arial"/>
          <w:b/>
          <w:szCs w:val="22"/>
        </w:rPr>
        <w:t>Project description – About the project</w:t>
      </w:r>
    </w:p>
    <w:p w14:paraId="211A21FC" w14:textId="0671AC68" w:rsidR="00491A2C" w:rsidRPr="00491A2C" w:rsidRDefault="00491A2C" w:rsidP="00491A2C">
      <w:pPr>
        <w:spacing w:after="60" w:line="276" w:lineRule="auto"/>
        <w:rPr>
          <w:rFonts w:cs="Arial"/>
          <w:color w:val="000000" w:themeColor="text1"/>
          <w:szCs w:val="22"/>
        </w:rPr>
      </w:pPr>
      <w:bookmarkStart w:id="1" w:name="_Hlk520802554"/>
      <w:r w:rsidRPr="00491A2C">
        <w:rPr>
          <w:rFonts w:cs="Arial"/>
          <w:color w:val="000000" w:themeColor="text1"/>
          <w:szCs w:val="22"/>
        </w:rPr>
        <w:t xml:space="preserve">The British Council in Turkey is working closely with the Council of Higher Education in Turkey to establish minimum standards for English in Preparatory Year </w:t>
      </w:r>
      <w:proofErr w:type="spellStart"/>
      <w:r w:rsidRPr="00491A2C">
        <w:rPr>
          <w:rFonts w:cs="Arial"/>
          <w:color w:val="000000" w:themeColor="text1"/>
          <w:szCs w:val="22"/>
        </w:rPr>
        <w:t>Programmes</w:t>
      </w:r>
      <w:proofErr w:type="spellEnd"/>
      <w:r w:rsidRPr="00491A2C">
        <w:rPr>
          <w:rFonts w:cs="Arial"/>
          <w:color w:val="000000" w:themeColor="text1"/>
          <w:szCs w:val="22"/>
        </w:rPr>
        <w:t xml:space="preserve">. These minimum standards </w:t>
      </w:r>
      <w:r w:rsidR="005F30CB">
        <w:rPr>
          <w:rFonts w:cs="Arial"/>
          <w:color w:val="000000" w:themeColor="text1"/>
          <w:szCs w:val="22"/>
        </w:rPr>
        <w:t>were</w:t>
      </w:r>
      <w:r w:rsidRPr="00491A2C">
        <w:rPr>
          <w:rFonts w:cs="Arial"/>
          <w:color w:val="000000" w:themeColor="text1"/>
          <w:szCs w:val="22"/>
        </w:rPr>
        <w:t xml:space="preserve"> drafted with input from 6 universities</w:t>
      </w:r>
      <w:r w:rsidR="005F30CB">
        <w:rPr>
          <w:rFonts w:cs="Arial"/>
          <w:color w:val="000000" w:themeColor="text1"/>
          <w:szCs w:val="22"/>
        </w:rPr>
        <w:t xml:space="preserve"> </w:t>
      </w:r>
      <w:r w:rsidRPr="00491A2C">
        <w:rPr>
          <w:rFonts w:cs="Arial"/>
          <w:color w:val="000000" w:themeColor="text1"/>
          <w:szCs w:val="22"/>
        </w:rPr>
        <w:t xml:space="preserve">and British Council consultants over the past 6 months. The aim now is to pilot a process to </w:t>
      </w:r>
      <w:r w:rsidR="005F30CB">
        <w:rPr>
          <w:rFonts w:cs="Arial"/>
          <w:color w:val="000000" w:themeColor="text1"/>
          <w:szCs w:val="22"/>
        </w:rPr>
        <w:t>assess</w:t>
      </w:r>
      <w:r w:rsidRPr="00491A2C">
        <w:rPr>
          <w:rFonts w:cs="Arial"/>
          <w:color w:val="000000" w:themeColor="text1"/>
          <w:szCs w:val="22"/>
        </w:rPr>
        <w:t xml:space="preserve"> Preparatory year courses against these minimum standards </w:t>
      </w:r>
      <w:r w:rsidR="005F30CB">
        <w:rPr>
          <w:rFonts w:cs="Arial"/>
          <w:color w:val="000000" w:themeColor="text1"/>
          <w:szCs w:val="22"/>
        </w:rPr>
        <w:t>in</w:t>
      </w:r>
      <w:r w:rsidRPr="00491A2C">
        <w:rPr>
          <w:rFonts w:cs="Arial"/>
          <w:color w:val="000000" w:themeColor="text1"/>
          <w:szCs w:val="22"/>
        </w:rPr>
        <w:t xml:space="preserve"> 10 universities starting from August to </w:t>
      </w:r>
      <w:r w:rsidR="00711B40">
        <w:rPr>
          <w:rFonts w:cs="Arial"/>
          <w:color w:val="000000" w:themeColor="text1"/>
          <w:szCs w:val="22"/>
        </w:rPr>
        <w:t>February</w:t>
      </w:r>
      <w:r w:rsidRPr="00491A2C">
        <w:rPr>
          <w:rFonts w:cs="Arial"/>
          <w:color w:val="000000" w:themeColor="text1"/>
          <w:szCs w:val="22"/>
        </w:rPr>
        <w:t xml:space="preserve"> 201</w:t>
      </w:r>
      <w:r w:rsidR="00711B40">
        <w:rPr>
          <w:rFonts w:cs="Arial"/>
          <w:color w:val="000000" w:themeColor="text1"/>
          <w:szCs w:val="22"/>
        </w:rPr>
        <w:t>9</w:t>
      </w:r>
      <w:r w:rsidRPr="00491A2C">
        <w:rPr>
          <w:rFonts w:cs="Arial"/>
          <w:color w:val="000000" w:themeColor="text1"/>
          <w:szCs w:val="22"/>
        </w:rPr>
        <w:t xml:space="preserve">. </w:t>
      </w:r>
    </w:p>
    <w:p w14:paraId="02969119" w14:textId="77777777" w:rsidR="00491A2C" w:rsidRPr="00491A2C" w:rsidRDefault="00491A2C" w:rsidP="00491A2C">
      <w:pPr>
        <w:spacing w:after="60" w:line="276" w:lineRule="auto"/>
        <w:rPr>
          <w:rFonts w:cs="Arial"/>
          <w:color w:val="000000" w:themeColor="text1"/>
          <w:szCs w:val="22"/>
        </w:rPr>
      </w:pPr>
      <w:r w:rsidRPr="00491A2C">
        <w:rPr>
          <w:rFonts w:cs="Arial"/>
          <w:color w:val="000000" w:themeColor="text1"/>
          <w:szCs w:val="22"/>
        </w:rPr>
        <w:t>The pilot will involve reviewer training, followed by site visits to 10 universities resulting in evaluation reports. The visits will be carried out by a team of Turkish reviewers accompanied by an experienced UK-based inspector.</w:t>
      </w:r>
    </w:p>
    <w:p w14:paraId="654929AC" w14:textId="77777777" w:rsidR="00491A2C" w:rsidRPr="00491A2C" w:rsidRDefault="00491A2C" w:rsidP="00491A2C">
      <w:pPr>
        <w:spacing w:after="60" w:line="276" w:lineRule="auto"/>
        <w:rPr>
          <w:rFonts w:cs="Arial"/>
          <w:color w:val="000000" w:themeColor="text1"/>
          <w:szCs w:val="22"/>
          <w:lang w:val="en-GB"/>
        </w:rPr>
      </w:pPr>
      <w:r w:rsidRPr="00491A2C">
        <w:rPr>
          <w:rFonts w:cs="Arial"/>
          <w:color w:val="000000" w:themeColor="text1"/>
          <w:szCs w:val="22"/>
          <w:lang w:val="en-GB"/>
        </w:rPr>
        <w:t xml:space="preserve">The objectives of this consultancy are: </w:t>
      </w:r>
    </w:p>
    <w:p w14:paraId="42D0912A" w14:textId="3A5DC86F" w:rsidR="00491A2C" w:rsidRPr="00491A2C" w:rsidRDefault="00491A2C" w:rsidP="00491A2C">
      <w:pPr>
        <w:numPr>
          <w:ilvl w:val="0"/>
          <w:numId w:val="16"/>
        </w:numPr>
        <w:spacing w:after="60" w:line="276" w:lineRule="auto"/>
        <w:rPr>
          <w:rFonts w:cs="Arial"/>
          <w:color w:val="000000" w:themeColor="text1"/>
          <w:szCs w:val="22"/>
          <w:lang w:val="en-GB"/>
        </w:rPr>
      </w:pPr>
      <w:r w:rsidRPr="00491A2C">
        <w:rPr>
          <w:rFonts w:cs="Arial"/>
          <w:color w:val="000000" w:themeColor="text1"/>
          <w:szCs w:val="22"/>
          <w:lang w:val="en-GB"/>
        </w:rPr>
        <w:t xml:space="preserve">For the Council of Higher Education: to improve the current practice of English </w:t>
      </w:r>
      <w:r w:rsidR="005F30CB">
        <w:rPr>
          <w:rFonts w:cs="Arial"/>
          <w:color w:val="000000" w:themeColor="text1"/>
          <w:szCs w:val="22"/>
          <w:lang w:val="en-GB"/>
        </w:rPr>
        <w:t>p</w:t>
      </w:r>
      <w:r w:rsidRPr="00491A2C">
        <w:rPr>
          <w:rFonts w:cs="Arial"/>
          <w:color w:val="000000" w:themeColor="text1"/>
          <w:szCs w:val="22"/>
          <w:lang w:val="en-GB"/>
        </w:rPr>
        <w:t>rovision in universities by developing a process to assess institutions against agreed minimum standards</w:t>
      </w:r>
      <w:r w:rsidR="00043FFB">
        <w:rPr>
          <w:rFonts w:cs="Arial"/>
          <w:color w:val="000000" w:themeColor="text1"/>
          <w:szCs w:val="22"/>
          <w:lang w:val="en-GB"/>
        </w:rPr>
        <w:t xml:space="preserve"> </w:t>
      </w:r>
      <w:r w:rsidRPr="00491A2C">
        <w:rPr>
          <w:rFonts w:cs="Arial"/>
          <w:color w:val="000000" w:themeColor="text1"/>
          <w:szCs w:val="22"/>
          <w:lang w:val="en-GB"/>
        </w:rPr>
        <w:t>and provide universities with a site visit report at the end of each visit.</w:t>
      </w:r>
    </w:p>
    <w:p w14:paraId="565DD565" w14:textId="77777777" w:rsidR="00491A2C" w:rsidRPr="00491A2C" w:rsidRDefault="00491A2C" w:rsidP="00491A2C">
      <w:pPr>
        <w:numPr>
          <w:ilvl w:val="0"/>
          <w:numId w:val="16"/>
        </w:numPr>
        <w:spacing w:after="60" w:line="276" w:lineRule="auto"/>
        <w:rPr>
          <w:rFonts w:cs="Arial"/>
          <w:color w:val="000000" w:themeColor="text1"/>
          <w:szCs w:val="22"/>
          <w:lang w:val="en-GB"/>
        </w:rPr>
      </w:pPr>
      <w:r w:rsidRPr="00491A2C">
        <w:rPr>
          <w:rFonts w:cs="Arial"/>
          <w:color w:val="000000" w:themeColor="text1"/>
          <w:szCs w:val="22"/>
          <w:lang w:val="en-GB"/>
        </w:rPr>
        <w:t>For the British Council in Turkey: to share UK expertise to support the implementation and evaluation of the pilot project. This will involve finalising the standards, delivering reviewer training and providing experienced UK-based inspectors who will pair up with the Turkish reviewer team to deliver the external assessment review. It will also involve evaluating the pilot project and making practical recommendations to support the successful implementation of the assessment system.</w:t>
      </w:r>
    </w:p>
    <w:p w14:paraId="68D05510" w14:textId="77777777" w:rsidR="00491A2C" w:rsidRPr="00491A2C" w:rsidRDefault="00491A2C" w:rsidP="00491A2C">
      <w:pPr>
        <w:spacing w:after="60" w:line="276" w:lineRule="auto"/>
        <w:rPr>
          <w:rFonts w:cs="Arial"/>
          <w:color w:val="000000" w:themeColor="text1"/>
          <w:szCs w:val="22"/>
          <w:lang w:val="en-GB"/>
        </w:rPr>
      </w:pPr>
      <w:r w:rsidRPr="00491A2C">
        <w:rPr>
          <w:rFonts w:cs="Arial"/>
          <w:b/>
          <w:bCs/>
          <w:color w:val="000000" w:themeColor="text1"/>
          <w:szCs w:val="22"/>
          <w:lang w:val="en-GB"/>
        </w:rPr>
        <w:t>Context</w:t>
      </w:r>
    </w:p>
    <w:p w14:paraId="1B5C2AB2" w14:textId="77777777" w:rsidR="00491A2C" w:rsidRPr="00491A2C" w:rsidRDefault="00491A2C" w:rsidP="00491A2C">
      <w:pPr>
        <w:spacing w:after="60" w:line="276" w:lineRule="auto"/>
        <w:rPr>
          <w:rFonts w:cs="Arial"/>
          <w:color w:val="000000" w:themeColor="text1"/>
          <w:szCs w:val="22"/>
          <w:lang w:val="en-GB"/>
        </w:rPr>
      </w:pPr>
      <w:r w:rsidRPr="00491A2C">
        <w:rPr>
          <w:rFonts w:cs="Arial"/>
          <w:bCs/>
          <w:color w:val="000000" w:themeColor="text1"/>
          <w:szCs w:val="22"/>
          <w:lang w:val="en-GB"/>
        </w:rPr>
        <w:t>With over 180 universities, the Turkish HE context is variable in in terms of its curriculum, resources, and quality. There is a national call on universities to improve quality, increase graduate and academic employability and support regional development through universities. The Higher Education Quality Board is responsible for ensuring standards and quality in universities and is coordinating external reviews of universities. This project will be a component of this scheme which focuses on the delivery of English.</w:t>
      </w:r>
    </w:p>
    <w:p w14:paraId="39DEA703" w14:textId="60D282CD" w:rsidR="00491A2C" w:rsidRPr="00491A2C" w:rsidRDefault="00491A2C" w:rsidP="00491A2C">
      <w:pPr>
        <w:spacing w:after="60" w:line="276" w:lineRule="auto"/>
        <w:rPr>
          <w:rFonts w:cs="Arial"/>
          <w:color w:val="000000" w:themeColor="text1"/>
          <w:szCs w:val="22"/>
        </w:rPr>
      </w:pPr>
      <w:r w:rsidRPr="00491A2C">
        <w:rPr>
          <w:rFonts w:cs="Arial"/>
          <w:color w:val="000000" w:themeColor="text1"/>
          <w:szCs w:val="22"/>
        </w:rPr>
        <w:t xml:space="preserve">Over 120 universities provide either full English Medium Instruction (EMI) across the university or partial EMI for some </w:t>
      </w:r>
      <w:proofErr w:type="spellStart"/>
      <w:r w:rsidRPr="00491A2C">
        <w:rPr>
          <w:rFonts w:cs="Arial"/>
          <w:color w:val="000000" w:themeColor="text1"/>
          <w:szCs w:val="22"/>
        </w:rPr>
        <w:t>programmes</w:t>
      </w:r>
      <w:proofErr w:type="spellEnd"/>
      <w:r w:rsidRPr="00491A2C">
        <w:rPr>
          <w:rFonts w:cs="Arial"/>
          <w:color w:val="000000" w:themeColor="text1"/>
          <w:szCs w:val="22"/>
        </w:rPr>
        <w:t xml:space="preserve"> or faculties.  Since 2015, the British Council has worked closely with the Council of Higher Education to </w:t>
      </w:r>
      <w:r w:rsidR="005F30CB">
        <w:rPr>
          <w:rFonts w:cs="Arial"/>
          <w:color w:val="000000" w:themeColor="text1"/>
          <w:szCs w:val="22"/>
        </w:rPr>
        <w:t>improve</w:t>
      </w:r>
      <w:r w:rsidRPr="00491A2C">
        <w:rPr>
          <w:rFonts w:cs="Arial"/>
          <w:color w:val="000000" w:themeColor="text1"/>
          <w:szCs w:val="22"/>
        </w:rPr>
        <w:t xml:space="preserve"> the quality of English at tertiary level at a national and institutional level</w:t>
      </w:r>
      <w:r w:rsidR="005F30CB">
        <w:rPr>
          <w:rFonts w:cs="Arial"/>
          <w:color w:val="000000" w:themeColor="text1"/>
          <w:szCs w:val="22"/>
        </w:rPr>
        <w:t>. T</w:t>
      </w:r>
      <w:r w:rsidRPr="00491A2C">
        <w:rPr>
          <w:rFonts w:cs="Arial"/>
          <w:color w:val="000000" w:themeColor="text1"/>
          <w:szCs w:val="22"/>
        </w:rPr>
        <w:t xml:space="preserve">he outcome of this collaboration is to move to an external review system </w:t>
      </w:r>
      <w:r w:rsidR="005F30CB">
        <w:rPr>
          <w:rFonts w:cs="Arial"/>
          <w:color w:val="000000" w:themeColor="text1"/>
          <w:szCs w:val="22"/>
        </w:rPr>
        <w:t>for</w:t>
      </w:r>
      <w:r w:rsidRPr="00491A2C">
        <w:rPr>
          <w:rFonts w:cs="Arial"/>
          <w:color w:val="000000" w:themeColor="text1"/>
          <w:szCs w:val="22"/>
        </w:rPr>
        <w:t xml:space="preserve"> English Preparatory </w:t>
      </w:r>
      <w:proofErr w:type="spellStart"/>
      <w:r w:rsidRPr="00491A2C">
        <w:rPr>
          <w:rFonts w:cs="Arial"/>
          <w:color w:val="000000" w:themeColor="text1"/>
          <w:szCs w:val="22"/>
        </w:rPr>
        <w:t>Programmes</w:t>
      </w:r>
      <w:proofErr w:type="spellEnd"/>
      <w:r w:rsidRPr="00491A2C">
        <w:rPr>
          <w:rFonts w:cs="Arial"/>
          <w:color w:val="000000" w:themeColor="text1"/>
          <w:szCs w:val="22"/>
        </w:rPr>
        <w:t>.</w:t>
      </w:r>
    </w:p>
    <w:bookmarkEnd w:id="1"/>
    <w:p w14:paraId="0920A2DE" w14:textId="77777777" w:rsidR="00290C4D" w:rsidRPr="00D802ED" w:rsidRDefault="00290C4D" w:rsidP="00290C4D">
      <w:pPr>
        <w:spacing w:after="60" w:line="276" w:lineRule="auto"/>
        <w:rPr>
          <w:rFonts w:cs="Arial"/>
          <w:color w:val="000000" w:themeColor="text1"/>
          <w:szCs w:val="22"/>
        </w:rPr>
      </w:pPr>
    </w:p>
    <w:p w14:paraId="4414D413" w14:textId="77777777" w:rsidR="003A450B" w:rsidRPr="00D802ED" w:rsidRDefault="00290C4D" w:rsidP="00290C4D">
      <w:pPr>
        <w:spacing w:after="60" w:line="276" w:lineRule="auto"/>
        <w:rPr>
          <w:rFonts w:cs="Arial"/>
          <w:i/>
          <w:color w:val="000000" w:themeColor="text1"/>
          <w:szCs w:val="22"/>
        </w:rPr>
      </w:pPr>
      <w:r w:rsidRPr="00D802ED">
        <w:rPr>
          <w:rFonts w:cs="Arial"/>
          <w:b/>
          <w:color w:val="000000" w:themeColor="text1"/>
          <w:szCs w:val="22"/>
        </w:rPr>
        <w:t>Role description – about the role</w:t>
      </w:r>
      <w:r w:rsidR="003A450B" w:rsidRPr="00D802ED">
        <w:rPr>
          <w:rFonts w:cs="Arial"/>
          <w:i/>
          <w:color w:val="000000" w:themeColor="text1"/>
          <w:szCs w:val="22"/>
        </w:rPr>
        <w:t xml:space="preserve"> Deliverables of the consultancy involve </w:t>
      </w:r>
    </w:p>
    <w:p w14:paraId="4255E928" w14:textId="32BEC890" w:rsidR="003A450B" w:rsidRDefault="00B810DA" w:rsidP="003A450B">
      <w:pPr>
        <w:pStyle w:val="ListParagraph"/>
        <w:numPr>
          <w:ilvl w:val="0"/>
          <w:numId w:val="12"/>
        </w:numPr>
        <w:spacing w:after="60" w:line="276" w:lineRule="auto"/>
        <w:rPr>
          <w:rFonts w:cs="Arial"/>
          <w:i/>
          <w:color w:val="000000" w:themeColor="text1"/>
          <w:szCs w:val="22"/>
        </w:rPr>
      </w:pPr>
      <w:r>
        <w:rPr>
          <w:rFonts w:cs="Arial"/>
          <w:i/>
          <w:color w:val="000000" w:themeColor="text1"/>
          <w:szCs w:val="22"/>
        </w:rPr>
        <w:t>d</w:t>
      </w:r>
      <w:r w:rsidR="002A7B04">
        <w:rPr>
          <w:rFonts w:cs="Arial"/>
          <w:i/>
          <w:color w:val="000000" w:themeColor="text1"/>
          <w:szCs w:val="22"/>
        </w:rPr>
        <w:t xml:space="preserve">esigning </w:t>
      </w:r>
      <w:r w:rsidR="00377AF8">
        <w:rPr>
          <w:rFonts w:cs="Arial"/>
          <w:i/>
          <w:color w:val="000000" w:themeColor="text1"/>
          <w:szCs w:val="22"/>
        </w:rPr>
        <w:t>a</w:t>
      </w:r>
      <w:r w:rsidR="002A7B04">
        <w:rPr>
          <w:rFonts w:cs="Arial"/>
          <w:i/>
          <w:color w:val="000000" w:themeColor="text1"/>
          <w:szCs w:val="22"/>
        </w:rPr>
        <w:t xml:space="preserve"> monitoring and evaluation framework for the </w:t>
      </w:r>
      <w:r w:rsidR="00377AF8">
        <w:rPr>
          <w:rFonts w:cs="Arial"/>
          <w:i/>
          <w:color w:val="000000" w:themeColor="text1"/>
          <w:szCs w:val="22"/>
        </w:rPr>
        <w:t>n</w:t>
      </w:r>
      <w:r w:rsidR="002A7B04">
        <w:rPr>
          <w:rFonts w:cs="Arial"/>
          <w:i/>
          <w:color w:val="000000" w:themeColor="text1"/>
          <w:szCs w:val="22"/>
        </w:rPr>
        <w:t>ational External Review Pilot project</w:t>
      </w:r>
    </w:p>
    <w:p w14:paraId="61BCEE49" w14:textId="588E8218" w:rsidR="0002123D" w:rsidRDefault="00B810DA" w:rsidP="003A450B">
      <w:pPr>
        <w:pStyle w:val="ListParagraph"/>
        <w:numPr>
          <w:ilvl w:val="0"/>
          <w:numId w:val="12"/>
        </w:numPr>
        <w:spacing w:after="60" w:line="276" w:lineRule="auto"/>
        <w:rPr>
          <w:rFonts w:cs="Arial"/>
          <w:i/>
          <w:color w:val="000000" w:themeColor="text1"/>
          <w:szCs w:val="22"/>
        </w:rPr>
      </w:pPr>
      <w:r>
        <w:rPr>
          <w:rFonts w:cs="Arial"/>
          <w:i/>
          <w:color w:val="000000" w:themeColor="text1"/>
          <w:szCs w:val="22"/>
        </w:rPr>
        <w:t>p</w:t>
      </w:r>
      <w:r w:rsidR="0002123D">
        <w:rPr>
          <w:rFonts w:cs="Arial"/>
          <w:i/>
          <w:color w:val="000000" w:themeColor="text1"/>
          <w:szCs w:val="22"/>
        </w:rPr>
        <w:t xml:space="preserve">roposing tools and methods for evaluating the pilot </w:t>
      </w:r>
      <w:r w:rsidR="00377AF8">
        <w:rPr>
          <w:rFonts w:cs="Arial"/>
          <w:i/>
          <w:color w:val="000000" w:themeColor="text1"/>
          <w:szCs w:val="22"/>
        </w:rPr>
        <w:t>in line with</w:t>
      </w:r>
      <w:r w:rsidR="0002123D">
        <w:rPr>
          <w:rFonts w:cs="Arial"/>
          <w:i/>
          <w:color w:val="000000" w:themeColor="text1"/>
          <w:szCs w:val="22"/>
        </w:rPr>
        <w:t xml:space="preserve"> the timeline </w:t>
      </w:r>
      <w:r w:rsidR="00377AF8">
        <w:rPr>
          <w:rFonts w:cs="Arial"/>
          <w:i/>
          <w:color w:val="000000" w:themeColor="text1"/>
          <w:szCs w:val="22"/>
        </w:rPr>
        <w:t>for</w:t>
      </w:r>
      <w:r w:rsidR="0002123D">
        <w:rPr>
          <w:rFonts w:cs="Arial"/>
          <w:i/>
          <w:color w:val="000000" w:themeColor="text1"/>
          <w:szCs w:val="22"/>
        </w:rPr>
        <w:t xml:space="preserve"> the evaluation process</w:t>
      </w:r>
    </w:p>
    <w:p w14:paraId="5BCD2F49" w14:textId="016AE28E" w:rsidR="00E75ABC" w:rsidRPr="005F30CB" w:rsidRDefault="00E75ABC" w:rsidP="005F30CB">
      <w:pPr>
        <w:pStyle w:val="ListParagraph"/>
        <w:numPr>
          <w:ilvl w:val="0"/>
          <w:numId w:val="12"/>
        </w:numPr>
        <w:spacing w:after="60" w:line="276" w:lineRule="auto"/>
        <w:rPr>
          <w:rFonts w:cs="Arial"/>
          <w:i/>
          <w:color w:val="000000" w:themeColor="text1"/>
          <w:szCs w:val="22"/>
        </w:rPr>
      </w:pPr>
      <w:r>
        <w:rPr>
          <w:rFonts w:cs="Arial"/>
          <w:i/>
          <w:color w:val="000000" w:themeColor="text1"/>
          <w:szCs w:val="22"/>
        </w:rPr>
        <w:t xml:space="preserve">presenting </w:t>
      </w:r>
      <w:r w:rsidR="00377AF8">
        <w:rPr>
          <w:rFonts w:cs="Arial"/>
          <w:i/>
          <w:color w:val="000000" w:themeColor="text1"/>
          <w:szCs w:val="22"/>
        </w:rPr>
        <w:t>t</w:t>
      </w:r>
      <w:r>
        <w:rPr>
          <w:rFonts w:cs="Arial"/>
          <w:i/>
          <w:color w:val="000000" w:themeColor="text1"/>
          <w:szCs w:val="22"/>
        </w:rPr>
        <w:t xml:space="preserve">he monitoring and evaluation framework to </w:t>
      </w:r>
      <w:r w:rsidR="00377AF8">
        <w:rPr>
          <w:rFonts w:cs="Arial"/>
          <w:i/>
          <w:color w:val="000000" w:themeColor="text1"/>
          <w:szCs w:val="22"/>
        </w:rPr>
        <w:t xml:space="preserve">the </w:t>
      </w:r>
      <w:r>
        <w:rPr>
          <w:rFonts w:cs="Arial"/>
          <w:i/>
          <w:color w:val="000000" w:themeColor="text1"/>
          <w:szCs w:val="22"/>
        </w:rPr>
        <w:t>Council of Higher Education</w:t>
      </w:r>
      <w:r w:rsidRPr="005F30CB">
        <w:rPr>
          <w:rFonts w:cs="Arial"/>
          <w:i/>
          <w:color w:val="000000" w:themeColor="text1"/>
          <w:szCs w:val="22"/>
        </w:rPr>
        <w:t xml:space="preserve"> </w:t>
      </w:r>
      <w:r w:rsidR="00377AF8" w:rsidRPr="005F30CB">
        <w:rPr>
          <w:rFonts w:cs="Arial"/>
          <w:i/>
          <w:color w:val="000000" w:themeColor="text1"/>
          <w:szCs w:val="22"/>
        </w:rPr>
        <w:t>and gaining their support and agreement to the pilot process</w:t>
      </w:r>
      <w:r w:rsidRPr="005F30CB">
        <w:rPr>
          <w:rFonts w:cs="Arial"/>
          <w:i/>
          <w:color w:val="000000" w:themeColor="text1"/>
          <w:szCs w:val="22"/>
        </w:rPr>
        <w:t>. (October</w:t>
      </w:r>
      <w:r w:rsidR="008D0E53" w:rsidRPr="005F30CB">
        <w:rPr>
          <w:rFonts w:cs="Arial"/>
          <w:i/>
          <w:color w:val="000000" w:themeColor="text1"/>
          <w:szCs w:val="22"/>
        </w:rPr>
        <w:t xml:space="preserve"> 2018</w:t>
      </w:r>
      <w:r w:rsidRPr="005F30CB">
        <w:rPr>
          <w:rFonts w:cs="Arial"/>
          <w:i/>
          <w:color w:val="000000" w:themeColor="text1"/>
          <w:szCs w:val="22"/>
        </w:rPr>
        <w:t>)</w:t>
      </w:r>
    </w:p>
    <w:p w14:paraId="40688E35" w14:textId="2CDDCC24" w:rsidR="0002123D" w:rsidRPr="00D802ED" w:rsidRDefault="0002123D" w:rsidP="003A450B">
      <w:pPr>
        <w:pStyle w:val="ListParagraph"/>
        <w:numPr>
          <w:ilvl w:val="0"/>
          <w:numId w:val="12"/>
        </w:numPr>
        <w:spacing w:after="60" w:line="276" w:lineRule="auto"/>
        <w:rPr>
          <w:rFonts w:cs="Arial"/>
          <w:i/>
          <w:color w:val="000000" w:themeColor="text1"/>
          <w:szCs w:val="22"/>
        </w:rPr>
      </w:pPr>
      <w:r w:rsidRPr="0002123D">
        <w:rPr>
          <w:rFonts w:cs="Arial"/>
          <w:i/>
          <w:color w:val="000000" w:themeColor="text1"/>
          <w:szCs w:val="22"/>
        </w:rPr>
        <w:lastRenderedPageBreak/>
        <w:t xml:space="preserve">participating </w:t>
      </w:r>
      <w:r w:rsidR="00377AF8">
        <w:rPr>
          <w:rFonts w:cs="Arial"/>
          <w:i/>
          <w:color w:val="000000" w:themeColor="text1"/>
          <w:szCs w:val="22"/>
        </w:rPr>
        <w:t xml:space="preserve">in </w:t>
      </w:r>
      <w:r w:rsidRPr="0002123D">
        <w:rPr>
          <w:rFonts w:cs="Arial"/>
          <w:i/>
          <w:color w:val="000000" w:themeColor="text1"/>
          <w:szCs w:val="22"/>
        </w:rPr>
        <w:t xml:space="preserve">the reviewer training sessions as an </w:t>
      </w:r>
      <w:r>
        <w:rPr>
          <w:rFonts w:cs="Arial"/>
          <w:i/>
          <w:color w:val="000000" w:themeColor="text1"/>
          <w:szCs w:val="22"/>
        </w:rPr>
        <w:t>observer</w:t>
      </w:r>
      <w:r w:rsidRPr="0002123D">
        <w:rPr>
          <w:rFonts w:cs="Arial"/>
          <w:i/>
          <w:color w:val="000000" w:themeColor="text1"/>
          <w:szCs w:val="22"/>
        </w:rPr>
        <w:t xml:space="preserve"> (approx. five days, October 2018 in Ankara)</w:t>
      </w:r>
    </w:p>
    <w:p w14:paraId="74DE7B92" w14:textId="3F060CBF" w:rsidR="003A450B" w:rsidRPr="00D802ED" w:rsidRDefault="00D811C9" w:rsidP="003A450B">
      <w:pPr>
        <w:pStyle w:val="ListParagraph"/>
        <w:numPr>
          <w:ilvl w:val="0"/>
          <w:numId w:val="12"/>
        </w:numPr>
        <w:spacing w:after="60" w:line="276" w:lineRule="auto"/>
        <w:rPr>
          <w:rFonts w:cs="Arial"/>
          <w:i/>
          <w:color w:val="000000" w:themeColor="text1"/>
          <w:szCs w:val="22"/>
        </w:rPr>
      </w:pPr>
      <w:r>
        <w:rPr>
          <w:rFonts w:cs="Arial"/>
          <w:i/>
          <w:color w:val="000000" w:themeColor="text1"/>
          <w:szCs w:val="22"/>
        </w:rPr>
        <w:t xml:space="preserve">joining the Turkish </w:t>
      </w:r>
      <w:r w:rsidR="00BA23B6">
        <w:rPr>
          <w:rFonts w:cs="Arial"/>
          <w:i/>
          <w:color w:val="000000" w:themeColor="text1"/>
          <w:szCs w:val="22"/>
        </w:rPr>
        <w:t xml:space="preserve">external </w:t>
      </w:r>
      <w:r>
        <w:rPr>
          <w:rFonts w:cs="Arial"/>
          <w:i/>
          <w:color w:val="000000" w:themeColor="text1"/>
          <w:szCs w:val="22"/>
        </w:rPr>
        <w:t xml:space="preserve">reviewer team for </w:t>
      </w:r>
      <w:r w:rsidR="0002123D">
        <w:rPr>
          <w:rFonts w:cs="Arial"/>
          <w:i/>
          <w:color w:val="000000" w:themeColor="text1"/>
          <w:szCs w:val="22"/>
        </w:rPr>
        <w:t>3-4</w:t>
      </w:r>
      <w:r w:rsidR="00BA23B6">
        <w:rPr>
          <w:rFonts w:cs="Arial"/>
          <w:i/>
          <w:color w:val="000000" w:themeColor="text1"/>
          <w:szCs w:val="22"/>
        </w:rPr>
        <w:t xml:space="preserve"> university visits</w:t>
      </w:r>
      <w:r w:rsidR="0002123D">
        <w:rPr>
          <w:rFonts w:cs="Arial"/>
          <w:i/>
          <w:color w:val="000000" w:themeColor="text1"/>
          <w:szCs w:val="22"/>
        </w:rPr>
        <w:t xml:space="preserve"> as an </w:t>
      </w:r>
      <w:r w:rsidR="00377AF8">
        <w:rPr>
          <w:rFonts w:cs="Arial"/>
          <w:i/>
          <w:color w:val="000000" w:themeColor="text1"/>
          <w:szCs w:val="22"/>
        </w:rPr>
        <w:t>observer</w:t>
      </w:r>
      <w:r w:rsidR="00BA23B6">
        <w:rPr>
          <w:rFonts w:cs="Arial"/>
          <w:i/>
          <w:color w:val="000000" w:themeColor="text1"/>
          <w:szCs w:val="22"/>
        </w:rPr>
        <w:t xml:space="preserve"> </w:t>
      </w:r>
      <w:r>
        <w:rPr>
          <w:rFonts w:cs="Arial"/>
          <w:i/>
          <w:color w:val="000000" w:themeColor="text1"/>
          <w:szCs w:val="22"/>
        </w:rPr>
        <w:t>(</w:t>
      </w:r>
      <w:r w:rsidRPr="00D802ED">
        <w:rPr>
          <w:rFonts w:cs="Arial"/>
          <w:i/>
          <w:color w:val="000000" w:themeColor="text1"/>
          <w:szCs w:val="22"/>
        </w:rPr>
        <w:t>approx.</w:t>
      </w:r>
      <w:r>
        <w:rPr>
          <w:rFonts w:cs="Arial"/>
          <w:i/>
          <w:color w:val="000000" w:themeColor="text1"/>
          <w:szCs w:val="22"/>
        </w:rPr>
        <w:t xml:space="preserve"> </w:t>
      </w:r>
      <w:r w:rsidR="000A333E">
        <w:rPr>
          <w:rFonts w:cs="Arial"/>
          <w:i/>
          <w:color w:val="000000" w:themeColor="text1"/>
          <w:szCs w:val="22"/>
        </w:rPr>
        <w:t>eight</w:t>
      </w:r>
      <w:r>
        <w:rPr>
          <w:rFonts w:cs="Arial"/>
          <w:i/>
          <w:color w:val="000000" w:themeColor="text1"/>
          <w:szCs w:val="22"/>
        </w:rPr>
        <w:t xml:space="preserve"> days in November)</w:t>
      </w:r>
    </w:p>
    <w:p w14:paraId="16377A4A" w14:textId="66BE02B6" w:rsidR="00D811C9" w:rsidRDefault="0002123D" w:rsidP="003A450B">
      <w:pPr>
        <w:pStyle w:val="ListParagraph"/>
        <w:numPr>
          <w:ilvl w:val="0"/>
          <w:numId w:val="12"/>
        </w:numPr>
        <w:spacing w:after="60" w:line="276" w:lineRule="auto"/>
        <w:rPr>
          <w:rFonts w:cs="Arial"/>
          <w:i/>
          <w:color w:val="000000" w:themeColor="text1"/>
          <w:szCs w:val="22"/>
        </w:rPr>
      </w:pPr>
      <w:r>
        <w:rPr>
          <w:rFonts w:cs="Arial"/>
          <w:i/>
          <w:color w:val="000000" w:themeColor="text1"/>
          <w:szCs w:val="22"/>
        </w:rPr>
        <w:t>analyzing</w:t>
      </w:r>
      <w:r w:rsidR="00E75ABC">
        <w:rPr>
          <w:rFonts w:cs="Arial"/>
          <w:i/>
          <w:color w:val="000000" w:themeColor="text1"/>
          <w:szCs w:val="22"/>
        </w:rPr>
        <w:t xml:space="preserve"> a sample of </w:t>
      </w:r>
      <w:r w:rsidR="00D811C9">
        <w:rPr>
          <w:rFonts w:cs="Arial"/>
          <w:i/>
          <w:color w:val="000000" w:themeColor="text1"/>
          <w:szCs w:val="22"/>
        </w:rPr>
        <w:t>final external review report</w:t>
      </w:r>
      <w:r w:rsidR="00E75ABC">
        <w:rPr>
          <w:rFonts w:cs="Arial"/>
          <w:i/>
          <w:color w:val="000000" w:themeColor="text1"/>
          <w:szCs w:val="22"/>
        </w:rPr>
        <w:t>s</w:t>
      </w:r>
      <w:r w:rsidR="00D811C9">
        <w:rPr>
          <w:rFonts w:cs="Arial"/>
          <w:i/>
          <w:color w:val="000000" w:themeColor="text1"/>
          <w:szCs w:val="22"/>
        </w:rPr>
        <w:t xml:space="preserve"> (approx. </w:t>
      </w:r>
      <w:r w:rsidR="00BA23B6">
        <w:rPr>
          <w:rFonts w:cs="Arial"/>
          <w:i/>
          <w:color w:val="000000" w:themeColor="text1"/>
          <w:szCs w:val="22"/>
        </w:rPr>
        <w:t>four</w:t>
      </w:r>
      <w:r w:rsidR="00D811C9">
        <w:rPr>
          <w:rFonts w:cs="Arial"/>
          <w:i/>
          <w:color w:val="000000" w:themeColor="text1"/>
          <w:szCs w:val="22"/>
        </w:rPr>
        <w:t xml:space="preserve"> days in October and December)</w:t>
      </w:r>
    </w:p>
    <w:p w14:paraId="54C19A2C" w14:textId="1F1EB8B9" w:rsidR="0002123D" w:rsidRDefault="0002123D" w:rsidP="003A450B">
      <w:pPr>
        <w:pStyle w:val="ListParagraph"/>
        <w:numPr>
          <w:ilvl w:val="0"/>
          <w:numId w:val="12"/>
        </w:numPr>
        <w:spacing w:after="60" w:line="276" w:lineRule="auto"/>
        <w:rPr>
          <w:rFonts w:cs="Arial"/>
          <w:i/>
          <w:color w:val="000000" w:themeColor="text1"/>
          <w:szCs w:val="22"/>
        </w:rPr>
      </w:pPr>
      <w:r>
        <w:rPr>
          <w:rFonts w:cs="Arial"/>
          <w:i/>
          <w:color w:val="000000" w:themeColor="text1"/>
          <w:szCs w:val="22"/>
        </w:rPr>
        <w:t>interviewing</w:t>
      </w:r>
      <w:r w:rsidR="00E75ABC">
        <w:rPr>
          <w:rFonts w:cs="Arial"/>
          <w:i/>
          <w:color w:val="000000" w:themeColor="text1"/>
          <w:szCs w:val="22"/>
        </w:rPr>
        <w:t xml:space="preserve"> relevant</w:t>
      </w:r>
      <w:r>
        <w:rPr>
          <w:rFonts w:cs="Arial"/>
          <w:i/>
          <w:color w:val="000000" w:themeColor="text1"/>
          <w:szCs w:val="22"/>
        </w:rPr>
        <w:t xml:space="preserve"> </w:t>
      </w:r>
      <w:r w:rsidR="00377AF8">
        <w:rPr>
          <w:rFonts w:cs="Arial"/>
          <w:i/>
          <w:color w:val="000000" w:themeColor="text1"/>
          <w:szCs w:val="22"/>
        </w:rPr>
        <w:t>reviewers/participants/</w:t>
      </w:r>
      <w:r>
        <w:rPr>
          <w:rFonts w:cs="Arial"/>
          <w:i/>
          <w:color w:val="000000" w:themeColor="text1"/>
          <w:szCs w:val="22"/>
        </w:rPr>
        <w:t>stakeholders</w:t>
      </w:r>
      <w:r w:rsidR="00377AF8">
        <w:rPr>
          <w:rFonts w:cs="Arial"/>
          <w:i/>
          <w:color w:val="000000" w:themeColor="text1"/>
          <w:szCs w:val="22"/>
        </w:rPr>
        <w:t xml:space="preserve"> in line with the agreed pilot process</w:t>
      </w:r>
      <w:r w:rsidR="00E75ABC">
        <w:rPr>
          <w:rFonts w:cs="Arial"/>
          <w:i/>
          <w:color w:val="000000" w:themeColor="text1"/>
          <w:szCs w:val="22"/>
        </w:rPr>
        <w:t xml:space="preserve"> </w:t>
      </w:r>
      <w:r>
        <w:rPr>
          <w:rFonts w:cs="Arial"/>
          <w:i/>
          <w:color w:val="000000" w:themeColor="text1"/>
          <w:szCs w:val="22"/>
        </w:rPr>
        <w:t>(October-November-December)</w:t>
      </w:r>
    </w:p>
    <w:p w14:paraId="695B323C" w14:textId="2E74AFCE" w:rsidR="00D811C9" w:rsidRDefault="0002123D" w:rsidP="003A450B">
      <w:pPr>
        <w:pStyle w:val="ListParagraph"/>
        <w:numPr>
          <w:ilvl w:val="0"/>
          <w:numId w:val="12"/>
        </w:numPr>
        <w:spacing w:after="60" w:line="276" w:lineRule="auto"/>
        <w:rPr>
          <w:rFonts w:cs="Arial"/>
          <w:i/>
          <w:color w:val="000000" w:themeColor="text1"/>
          <w:szCs w:val="22"/>
        </w:rPr>
      </w:pPr>
      <w:r>
        <w:rPr>
          <w:rFonts w:cs="Arial"/>
          <w:i/>
          <w:color w:val="000000" w:themeColor="text1"/>
          <w:szCs w:val="22"/>
        </w:rPr>
        <w:t>writing</w:t>
      </w:r>
      <w:r w:rsidR="00D811C9">
        <w:rPr>
          <w:rFonts w:cs="Arial"/>
          <w:i/>
          <w:color w:val="000000" w:themeColor="text1"/>
          <w:szCs w:val="22"/>
        </w:rPr>
        <w:t xml:space="preserve"> the monitoring and evaluation report </w:t>
      </w:r>
      <w:r w:rsidR="00377AF8">
        <w:rPr>
          <w:rFonts w:cs="Arial"/>
          <w:i/>
          <w:color w:val="000000" w:themeColor="text1"/>
          <w:szCs w:val="22"/>
        </w:rPr>
        <w:t>for</w:t>
      </w:r>
      <w:r w:rsidR="00D811C9">
        <w:rPr>
          <w:rFonts w:cs="Arial"/>
          <w:i/>
          <w:color w:val="000000" w:themeColor="text1"/>
          <w:szCs w:val="22"/>
        </w:rPr>
        <w:t xml:space="preserve"> the pilot</w:t>
      </w:r>
      <w:r w:rsidR="00E75ABC">
        <w:rPr>
          <w:rFonts w:cs="Arial"/>
          <w:i/>
          <w:color w:val="000000" w:themeColor="text1"/>
          <w:szCs w:val="22"/>
        </w:rPr>
        <w:t xml:space="preserve"> including </w:t>
      </w:r>
      <w:r w:rsidR="00377AF8">
        <w:rPr>
          <w:rFonts w:cs="Arial"/>
          <w:i/>
          <w:color w:val="000000" w:themeColor="text1"/>
          <w:szCs w:val="22"/>
        </w:rPr>
        <w:t>recommendations for</w:t>
      </w:r>
      <w:r>
        <w:rPr>
          <w:rFonts w:cs="Arial"/>
          <w:i/>
          <w:color w:val="000000" w:themeColor="text1"/>
          <w:szCs w:val="22"/>
        </w:rPr>
        <w:t xml:space="preserve"> improve</w:t>
      </w:r>
      <w:r w:rsidR="00377AF8">
        <w:rPr>
          <w:rFonts w:cs="Arial"/>
          <w:i/>
          <w:color w:val="000000" w:themeColor="text1"/>
          <w:szCs w:val="22"/>
        </w:rPr>
        <w:t>ment</w:t>
      </w:r>
      <w:r>
        <w:rPr>
          <w:rFonts w:cs="Arial"/>
          <w:i/>
          <w:color w:val="000000" w:themeColor="text1"/>
          <w:szCs w:val="22"/>
        </w:rPr>
        <w:t xml:space="preserve"> </w:t>
      </w:r>
      <w:r w:rsidR="00D811C9">
        <w:rPr>
          <w:rFonts w:cs="Arial"/>
          <w:i/>
          <w:color w:val="000000" w:themeColor="text1"/>
          <w:szCs w:val="22"/>
        </w:rPr>
        <w:t>(</w:t>
      </w:r>
      <w:r w:rsidR="005545DF">
        <w:rPr>
          <w:rFonts w:cs="Arial"/>
          <w:i/>
          <w:color w:val="000000" w:themeColor="text1"/>
          <w:szCs w:val="22"/>
        </w:rPr>
        <w:t xml:space="preserve">approx. three days in </w:t>
      </w:r>
      <w:r>
        <w:rPr>
          <w:rFonts w:cs="Arial"/>
          <w:i/>
          <w:color w:val="000000" w:themeColor="text1"/>
          <w:szCs w:val="22"/>
        </w:rPr>
        <w:t>February</w:t>
      </w:r>
      <w:r w:rsidR="008D0E53">
        <w:rPr>
          <w:rFonts w:cs="Arial"/>
          <w:i/>
          <w:color w:val="000000" w:themeColor="text1"/>
          <w:szCs w:val="22"/>
        </w:rPr>
        <w:t xml:space="preserve"> 2019</w:t>
      </w:r>
      <w:r w:rsidR="00D811C9">
        <w:rPr>
          <w:rFonts w:cs="Arial"/>
          <w:i/>
          <w:color w:val="000000" w:themeColor="text1"/>
          <w:szCs w:val="22"/>
        </w:rPr>
        <w:t>)</w:t>
      </w:r>
    </w:p>
    <w:p w14:paraId="493AF066" w14:textId="64AFBACC" w:rsidR="0002123D" w:rsidRDefault="0002123D" w:rsidP="003A450B">
      <w:pPr>
        <w:pStyle w:val="ListParagraph"/>
        <w:numPr>
          <w:ilvl w:val="0"/>
          <w:numId w:val="12"/>
        </w:numPr>
        <w:spacing w:after="60" w:line="276" w:lineRule="auto"/>
        <w:rPr>
          <w:rFonts w:cs="Arial"/>
          <w:i/>
          <w:color w:val="000000" w:themeColor="text1"/>
          <w:szCs w:val="22"/>
        </w:rPr>
      </w:pPr>
      <w:r>
        <w:rPr>
          <w:rFonts w:cs="Arial"/>
          <w:i/>
          <w:color w:val="000000" w:themeColor="text1"/>
          <w:szCs w:val="22"/>
        </w:rPr>
        <w:t xml:space="preserve">presenting the </w:t>
      </w:r>
      <w:r w:rsidR="00685965">
        <w:rPr>
          <w:rFonts w:cs="Arial"/>
          <w:i/>
          <w:color w:val="000000" w:themeColor="text1"/>
          <w:szCs w:val="22"/>
        </w:rPr>
        <w:t>report to</w:t>
      </w:r>
      <w:r>
        <w:rPr>
          <w:rFonts w:cs="Arial"/>
          <w:i/>
          <w:color w:val="000000" w:themeColor="text1"/>
          <w:szCs w:val="22"/>
        </w:rPr>
        <w:t xml:space="preserve"> high level stakeholders</w:t>
      </w:r>
      <w:r w:rsidR="00377AF8">
        <w:rPr>
          <w:rFonts w:cs="Arial"/>
          <w:i/>
          <w:color w:val="000000" w:themeColor="text1"/>
          <w:szCs w:val="22"/>
        </w:rPr>
        <w:t xml:space="preserve"> in Turkey</w:t>
      </w:r>
      <w:r w:rsidR="008D0E53">
        <w:rPr>
          <w:rFonts w:cs="Arial"/>
          <w:i/>
          <w:color w:val="000000" w:themeColor="text1"/>
          <w:szCs w:val="22"/>
        </w:rPr>
        <w:t xml:space="preserve"> (February 2019)</w:t>
      </w:r>
    </w:p>
    <w:p w14:paraId="0F42852F" w14:textId="3D96233B" w:rsidR="007A5CDF" w:rsidRPr="0002123D" w:rsidRDefault="00D811C9" w:rsidP="0002123D">
      <w:pPr>
        <w:pStyle w:val="ListParagraph"/>
        <w:numPr>
          <w:ilvl w:val="0"/>
          <w:numId w:val="12"/>
        </w:numPr>
        <w:spacing w:after="60" w:line="276" w:lineRule="auto"/>
        <w:rPr>
          <w:rFonts w:cs="Arial"/>
          <w:i/>
          <w:color w:val="000000" w:themeColor="text1"/>
          <w:szCs w:val="22"/>
        </w:rPr>
      </w:pPr>
      <w:r w:rsidRPr="00D802ED">
        <w:rPr>
          <w:rFonts w:cs="Arial"/>
          <w:i/>
          <w:color w:val="000000" w:themeColor="text1"/>
          <w:szCs w:val="22"/>
        </w:rPr>
        <w:t xml:space="preserve">working closely with the British Council </w:t>
      </w:r>
      <w:r w:rsidR="0002123D">
        <w:rPr>
          <w:rFonts w:cs="Arial"/>
          <w:i/>
          <w:color w:val="000000" w:themeColor="text1"/>
          <w:szCs w:val="22"/>
        </w:rPr>
        <w:t xml:space="preserve">Turkey on all </w:t>
      </w:r>
      <w:r w:rsidR="00B810DA">
        <w:rPr>
          <w:rFonts w:cs="Arial"/>
          <w:i/>
          <w:color w:val="000000" w:themeColor="text1"/>
          <w:szCs w:val="22"/>
        </w:rPr>
        <w:t xml:space="preserve">above </w:t>
      </w:r>
      <w:r w:rsidR="00377AF8">
        <w:rPr>
          <w:rFonts w:cs="Arial"/>
          <w:i/>
          <w:color w:val="000000" w:themeColor="text1"/>
          <w:szCs w:val="22"/>
        </w:rPr>
        <w:t xml:space="preserve">to agree </w:t>
      </w:r>
      <w:r w:rsidR="00B810DA">
        <w:rPr>
          <w:rFonts w:cs="Arial"/>
          <w:i/>
          <w:color w:val="000000" w:themeColor="text1"/>
          <w:szCs w:val="22"/>
        </w:rPr>
        <w:t xml:space="preserve">shared deliverables </w:t>
      </w:r>
    </w:p>
    <w:p w14:paraId="05FC249C" w14:textId="77777777" w:rsidR="00290C4D" w:rsidRPr="00D802ED" w:rsidRDefault="00290C4D" w:rsidP="00290C4D">
      <w:pPr>
        <w:spacing w:after="60" w:line="276" w:lineRule="auto"/>
        <w:rPr>
          <w:rFonts w:cs="Arial"/>
          <w:color w:val="000000" w:themeColor="text1"/>
          <w:szCs w:val="22"/>
        </w:rPr>
      </w:pPr>
    </w:p>
    <w:p w14:paraId="3515218E" w14:textId="2EC3C69E" w:rsidR="00290C4D" w:rsidRPr="00D802ED" w:rsidRDefault="00290C4D" w:rsidP="00290C4D">
      <w:pPr>
        <w:spacing w:after="60" w:line="276" w:lineRule="auto"/>
        <w:rPr>
          <w:rFonts w:cs="Arial"/>
          <w:b/>
          <w:color w:val="000000" w:themeColor="text1"/>
          <w:szCs w:val="22"/>
        </w:rPr>
      </w:pPr>
      <w:r w:rsidRPr="00D802ED">
        <w:rPr>
          <w:rFonts w:cs="Arial"/>
          <w:b/>
          <w:color w:val="000000" w:themeColor="text1"/>
          <w:szCs w:val="22"/>
        </w:rPr>
        <w:t>Qualifications</w:t>
      </w:r>
      <w:r w:rsidR="00E75ABC">
        <w:rPr>
          <w:rFonts w:cs="Arial"/>
          <w:b/>
          <w:color w:val="000000" w:themeColor="text1"/>
          <w:szCs w:val="22"/>
        </w:rPr>
        <w:t>, experience</w:t>
      </w:r>
      <w:r w:rsidRPr="00D802ED">
        <w:rPr>
          <w:rFonts w:cs="Arial"/>
          <w:b/>
          <w:color w:val="000000" w:themeColor="text1"/>
          <w:szCs w:val="22"/>
        </w:rPr>
        <w:t xml:space="preserve"> and </w:t>
      </w:r>
      <w:r w:rsidR="00E75ABC">
        <w:rPr>
          <w:rFonts w:cs="Arial"/>
          <w:b/>
          <w:color w:val="000000" w:themeColor="text1"/>
          <w:szCs w:val="22"/>
        </w:rPr>
        <w:t>behaviors</w:t>
      </w:r>
      <w:r w:rsidRPr="00D802ED">
        <w:rPr>
          <w:rFonts w:cs="Arial"/>
          <w:b/>
          <w:color w:val="000000" w:themeColor="text1"/>
          <w:szCs w:val="22"/>
        </w:rPr>
        <w:t xml:space="preserve"> required</w:t>
      </w:r>
    </w:p>
    <w:p w14:paraId="06B516DC" w14:textId="77777777" w:rsidR="006979E5" w:rsidRPr="00D802ED" w:rsidRDefault="006979E5" w:rsidP="00290C4D">
      <w:pPr>
        <w:spacing w:after="60" w:line="276" w:lineRule="auto"/>
        <w:rPr>
          <w:rFonts w:cs="Arial"/>
          <w:i/>
          <w:color w:val="000000" w:themeColor="text1"/>
          <w:szCs w:val="22"/>
        </w:rPr>
      </w:pPr>
      <w:r w:rsidRPr="00D802ED">
        <w:rPr>
          <w:rFonts w:cs="Arial"/>
          <w:i/>
          <w:color w:val="000000" w:themeColor="text1"/>
          <w:szCs w:val="22"/>
        </w:rPr>
        <w:t>Essential</w:t>
      </w:r>
    </w:p>
    <w:p w14:paraId="58878D18" w14:textId="274B7705" w:rsidR="006D3090" w:rsidRPr="006D3090" w:rsidRDefault="00377AF8" w:rsidP="006D3090">
      <w:pPr>
        <w:pStyle w:val="ListParagraph"/>
        <w:numPr>
          <w:ilvl w:val="0"/>
          <w:numId w:val="13"/>
        </w:numPr>
        <w:rPr>
          <w:rFonts w:cs="Arial"/>
          <w:i/>
          <w:color w:val="000000" w:themeColor="text1"/>
          <w:szCs w:val="22"/>
        </w:rPr>
      </w:pPr>
      <w:r>
        <w:rPr>
          <w:rFonts w:cs="Arial"/>
          <w:i/>
          <w:color w:val="000000" w:themeColor="text1"/>
          <w:szCs w:val="22"/>
        </w:rPr>
        <w:t>Familiarity with</w:t>
      </w:r>
      <w:r w:rsidR="006D3090" w:rsidRPr="006D3090">
        <w:rPr>
          <w:rFonts w:cs="Arial"/>
          <w:i/>
          <w:color w:val="000000" w:themeColor="text1"/>
          <w:szCs w:val="22"/>
        </w:rPr>
        <w:t xml:space="preserve"> reputable national and international quality/accreditation schemes</w:t>
      </w:r>
      <w:r>
        <w:rPr>
          <w:rFonts w:cs="Arial"/>
          <w:i/>
          <w:color w:val="000000" w:themeColor="text1"/>
          <w:szCs w:val="22"/>
        </w:rPr>
        <w:t xml:space="preserve"> </w:t>
      </w:r>
      <w:r w:rsidR="006D3090" w:rsidRPr="006D3090">
        <w:rPr>
          <w:rFonts w:cs="Arial"/>
          <w:i/>
          <w:color w:val="000000" w:themeColor="text1"/>
          <w:szCs w:val="22"/>
        </w:rPr>
        <w:t>at tertiary level</w:t>
      </w:r>
      <w:r w:rsidR="006C72A8">
        <w:rPr>
          <w:rFonts w:cs="Arial"/>
          <w:i/>
          <w:color w:val="000000" w:themeColor="text1"/>
          <w:szCs w:val="22"/>
        </w:rPr>
        <w:t>.</w:t>
      </w:r>
    </w:p>
    <w:p w14:paraId="181B086C" w14:textId="05159D66" w:rsidR="00BD4F20" w:rsidRPr="0002123D" w:rsidRDefault="006D3090" w:rsidP="0002123D">
      <w:pPr>
        <w:pStyle w:val="ListParagraph"/>
        <w:numPr>
          <w:ilvl w:val="0"/>
          <w:numId w:val="13"/>
        </w:numPr>
        <w:spacing w:after="60" w:line="276" w:lineRule="auto"/>
        <w:rPr>
          <w:rFonts w:cs="Arial"/>
          <w:i/>
          <w:color w:val="000000" w:themeColor="text1"/>
          <w:szCs w:val="22"/>
        </w:rPr>
      </w:pPr>
      <w:r>
        <w:rPr>
          <w:rFonts w:cs="Arial"/>
          <w:i/>
          <w:color w:val="000000" w:themeColor="text1"/>
          <w:szCs w:val="22"/>
        </w:rPr>
        <w:t>Relevant</w:t>
      </w:r>
      <w:r w:rsidR="00EC56B0" w:rsidRPr="00D802ED">
        <w:rPr>
          <w:rFonts w:cs="Arial"/>
          <w:i/>
          <w:color w:val="000000" w:themeColor="text1"/>
          <w:szCs w:val="22"/>
        </w:rPr>
        <w:t xml:space="preserve"> experience </w:t>
      </w:r>
      <w:r w:rsidR="00377AF8">
        <w:rPr>
          <w:rFonts w:cs="Arial"/>
          <w:i/>
          <w:color w:val="000000" w:themeColor="text1"/>
          <w:szCs w:val="22"/>
        </w:rPr>
        <w:t>in</w:t>
      </w:r>
      <w:r w:rsidR="000A333E">
        <w:rPr>
          <w:rFonts w:cs="Arial"/>
          <w:i/>
          <w:color w:val="000000" w:themeColor="text1"/>
          <w:szCs w:val="22"/>
        </w:rPr>
        <w:t xml:space="preserve"> </w:t>
      </w:r>
      <w:r w:rsidR="0002123D">
        <w:rPr>
          <w:rFonts w:cs="Arial"/>
          <w:i/>
          <w:color w:val="000000" w:themeColor="text1"/>
          <w:szCs w:val="22"/>
        </w:rPr>
        <w:t xml:space="preserve">monitoring and evaluation of projects related to </w:t>
      </w:r>
      <w:r w:rsidR="00377AF8">
        <w:rPr>
          <w:rFonts w:cs="Arial"/>
          <w:i/>
          <w:color w:val="000000" w:themeColor="text1"/>
          <w:szCs w:val="22"/>
        </w:rPr>
        <w:t xml:space="preserve">quality assurance, </w:t>
      </w:r>
      <w:r w:rsidR="00B810DA">
        <w:rPr>
          <w:rFonts w:cs="Arial"/>
          <w:i/>
          <w:color w:val="000000" w:themeColor="text1"/>
          <w:szCs w:val="22"/>
        </w:rPr>
        <w:t xml:space="preserve">English or </w:t>
      </w:r>
      <w:r w:rsidR="0002123D">
        <w:rPr>
          <w:rFonts w:cs="Arial"/>
          <w:i/>
          <w:color w:val="000000" w:themeColor="text1"/>
          <w:szCs w:val="22"/>
        </w:rPr>
        <w:t>English for Academic Purposes</w:t>
      </w:r>
    </w:p>
    <w:p w14:paraId="1305282A" w14:textId="041AD599" w:rsidR="006D3090" w:rsidRDefault="006D3090" w:rsidP="006D3090">
      <w:pPr>
        <w:pStyle w:val="ListParagraph"/>
        <w:numPr>
          <w:ilvl w:val="0"/>
          <w:numId w:val="13"/>
        </w:numPr>
        <w:spacing w:after="60" w:line="276" w:lineRule="auto"/>
        <w:rPr>
          <w:rFonts w:cs="Arial"/>
          <w:i/>
          <w:color w:val="000000" w:themeColor="text1"/>
          <w:szCs w:val="22"/>
        </w:rPr>
      </w:pPr>
      <w:r w:rsidRPr="00D802ED">
        <w:rPr>
          <w:rFonts w:cs="Arial"/>
          <w:i/>
          <w:color w:val="000000" w:themeColor="text1"/>
          <w:szCs w:val="22"/>
        </w:rPr>
        <w:t xml:space="preserve">Excellent </w:t>
      </w:r>
      <w:r>
        <w:rPr>
          <w:rFonts w:cs="Arial"/>
          <w:i/>
          <w:color w:val="000000" w:themeColor="text1"/>
          <w:szCs w:val="22"/>
        </w:rPr>
        <w:t xml:space="preserve">communication </w:t>
      </w:r>
      <w:r w:rsidRPr="00D802ED">
        <w:rPr>
          <w:rFonts w:cs="Arial"/>
          <w:i/>
          <w:color w:val="000000" w:themeColor="text1"/>
          <w:szCs w:val="22"/>
        </w:rPr>
        <w:t>skills</w:t>
      </w:r>
      <w:r>
        <w:rPr>
          <w:rFonts w:cs="Arial"/>
          <w:i/>
          <w:color w:val="000000" w:themeColor="text1"/>
          <w:szCs w:val="22"/>
        </w:rPr>
        <w:t xml:space="preserve"> in English including presentation </w:t>
      </w:r>
      <w:r w:rsidR="00377AF8">
        <w:rPr>
          <w:rFonts w:cs="Arial"/>
          <w:i/>
          <w:color w:val="000000" w:themeColor="text1"/>
          <w:szCs w:val="22"/>
        </w:rPr>
        <w:t xml:space="preserve">skills </w:t>
      </w:r>
      <w:r>
        <w:rPr>
          <w:rFonts w:cs="Arial"/>
          <w:i/>
          <w:color w:val="000000" w:themeColor="text1"/>
          <w:szCs w:val="22"/>
        </w:rPr>
        <w:t>and report writing</w:t>
      </w:r>
    </w:p>
    <w:p w14:paraId="5962FFF1" w14:textId="1B2F2817" w:rsidR="006D3090" w:rsidRDefault="006D3090" w:rsidP="006D3090">
      <w:pPr>
        <w:pStyle w:val="ListParagraph"/>
        <w:numPr>
          <w:ilvl w:val="0"/>
          <w:numId w:val="13"/>
        </w:numPr>
        <w:spacing w:after="60" w:line="276" w:lineRule="auto"/>
        <w:rPr>
          <w:rFonts w:cs="Arial"/>
          <w:i/>
          <w:color w:val="000000" w:themeColor="text1"/>
          <w:szCs w:val="22"/>
        </w:rPr>
      </w:pPr>
      <w:r>
        <w:rPr>
          <w:rFonts w:cs="Arial"/>
          <w:i/>
          <w:color w:val="000000" w:themeColor="text1"/>
          <w:szCs w:val="22"/>
        </w:rPr>
        <w:t xml:space="preserve">Master level qualification in </w:t>
      </w:r>
      <w:r w:rsidR="00377AF8">
        <w:rPr>
          <w:rFonts w:cs="Arial"/>
          <w:i/>
          <w:color w:val="000000" w:themeColor="text1"/>
          <w:szCs w:val="22"/>
        </w:rPr>
        <w:t>a relevant area</w:t>
      </w:r>
    </w:p>
    <w:p w14:paraId="02CEA4DD" w14:textId="77777777" w:rsidR="007F43B7" w:rsidRDefault="007F43B7" w:rsidP="007F43B7">
      <w:pPr>
        <w:pStyle w:val="ListParagraph"/>
        <w:numPr>
          <w:ilvl w:val="0"/>
          <w:numId w:val="13"/>
        </w:numPr>
        <w:spacing w:after="60" w:line="276" w:lineRule="auto"/>
        <w:rPr>
          <w:rFonts w:cs="Arial"/>
          <w:i/>
          <w:color w:val="000000" w:themeColor="text1"/>
          <w:szCs w:val="22"/>
        </w:rPr>
      </w:pPr>
      <w:r>
        <w:rPr>
          <w:rFonts w:cs="Arial"/>
          <w:i/>
          <w:color w:val="000000" w:themeColor="text1"/>
          <w:szCs w:val="22"/>
        </w:rPr>
        <w:t>Teamworking</w:t>
      </w:r>
    </w:p>
    <w:p w14:paraId="4C9770A0" w14:textId="77777777" w:rsidR="007F43B7" w:rsidRDefault="007F43B7" w:rsidP="007F43B7">
      <w:pPr>
        <w:pStyle w:val="ListParagraph"/>
        <w:numPr>
          <w:ilvl w:val="0"/>
          <w:numId w:val="13"/>
        </w:numPr>
        <w:spacing w:after="60" w:line="276" w:lineRule="auto"/>
        <w:rPr>
          <w:rFonts w:cs="Arial"/>
          <w:i/>
          <w:color w:val="000000" w:themeColor="text1"/>
          <w:szCs w:val="22"/>
        </w:rPr>
      </w:pPr>
      <w:r>
        <w:rPr>
          <w:rFonts w:cs="Arial"/>
          <w:i/>
          <w:color w:val="000000" w:themeColor="text1"/>
          <w:szCs w:val="22"/>
        </w:rPr>
        <w:t>Flexibility: ability to adapt plans/procedures according to the local context, resources and needs</w:t>
      </w:r>
    </w:p>
    <w:p w14:paraId="68C888C2" w14:textId="77777777" w:rsidR="007F43B7" w:rsidRPr="00C3770F" w:rsidRDefault="007F43B7" w:rsidP="007F43B7">
      <w:pPr>
        <w:pStyle w:val="ListParagraph"/>
        <w:numPr>
          <w:ilvl w:val="0"/>
          <w:numId w:val="13"/>
        </w:numPr>
        <w:spacing w:after="60" w:line="276" w:lineRule="auto"/>
        <w:rPr>
          <w:rFonts w:cs="Arial"/>
          <w:i/>
          <w:color w:val="000000" w:themeColor="text1"/>
          <w:szCs w:val="22"/>
        </w:rPr>
      </w:pPr>
      <w:r>
        <w:rPr>
          <w:rFonts w:cs="Arial"/>
          <w:i/>
          <w:color w:val="000000" w:themeColor="text1"/>
          <w:szCs w:val="22"/>
        </w:rPr>
        <w:t>Intercultural skills.</w:t>
      </w:r>
    </w:p>
    <w:p w14:paraId="5980161D" w14:textId="23E83367" w:rsidR="006979E5" w:rsidRDefault="006979E5" w:rsidP="006979E5">
      <w:pPr>
        <w:spacing w:after="60" w:line="276" w:lineRule="auto"/>
        <w:rPr>
          <w:rFonts w:cs="Arial"/>
          <w:i/>
          <w:color w:val="000000" w:themeColor="text1"/>
          <w:szCs w:val="22"/>
        </w:rPr>
      </w:pPr>
      <w:r w:rsidRPr="00D802ED">
        <w:rPr>
          <w:rFonts w:cs="Arial"/>
          <w:i/>
          <w:color w:val="000000" w:themeColor="text1"/>
          <w:szCs w:val="22"/>
        </w:rPr>
        <w:t>Desirable</w:t>
      </w:r>
    </w:p>
    <w:p w14:paraId="1E08CD90" w14:textId="2DB94F97" w:rsidR="00491A2C" w:rsidRPr="00491A2C" w:rsidRDefault="00491A2C" w:rsidP="006979E5">
      <w:pPr>
        <w:pStyle w:val="ListParagraph"/>
        <w:numPr>
          <w:ilvl w:val="0"/>
          <w:numId w:val="13"/>
        </w:numPr>
        <w:spacing w:after="60" w:line="276" w:lineRule="auto"/>
        <w:rPr>
          <w:rFonts w:cs="Arial"/>
          <w:i/>
          <w:color w:val="000000" w:themeColor="text1"/>
          <w:szCs w:val="22"/>
        </w:rPr>
      </w:pPr>
      <w:r w:rsidRPr="00D802ED">
        <w:rPr>
          <w:rFonts w:cs="Arial"/>
          <w:i/>
          <w:color w:val="000000" w:themeColor="text1"/>
          <w:szCs w:val="22"/>
        </w:rPr>
        <w:t>A</w:t>
      </w:r>
      <w:r>
        <w:rPr>
          <w:rFonts w:cs="Arial"/>
          <w:i/>
          <w:color w:val="000000" w:themeColor="text1"/>
          <w:szCs w:val="22"/>
        </w:rPr>
        <w:t>n</w:t>
      </w:r>
      <w:r w:rsidRPr="00D802ED">
        <w:rPr>
          <w:rFonts w:cs="Arial"/>
          <w:i/>
          <w:color w:val="000000" w:themeColor="text1"/>
          <w:szCs w:val="22"/>
        </w:rPr>
        <w:t xml:space="preserve"> understanding of English Language Teaching at tertiary level </w:t>
      </w:r>
    </w:p>
    <w:p w14:paraId="619CF31F" w14:textId="5EC16D3F" w:rsidR="00D454EF" w:rsidRPr="00D454EF" w:rsidRDefault="006979E5" w:rsidP="00D454EF">
      <w:pPr>
        <w:pStyle w:val="ListParagraph"/>
        <w:numPr>
          <w:ilvl w:val="0"/>
          <w:numId w:val="13"/>
        </w:numPr>
        <w:spacing w:after="60" w:line="276" w:lineRule="auto"/>
        <w:rPr>
          <w:rFonts w:cs="Arial"/>
          <w:i/>
          <w:color w:val="000000" w:themeColor="text1"/>
          <w:szCs w:val="22"/>
        </w:rPr>
      </w:pPr>
      <w:r w:rsidRPr="00D454EF">
        <w:rPr>
          <w:rFonts w:cs="Arial"/>
          <w:i/>
          <w:color w:val="000000" w:themeColor="text1"/>
          <w:szCs w:val="22"/>
        </w:rPr>
        <w:t xml:space="preserve">PHD Degree in </w:t>
      </w:r>
      <w:r w:rsidR="00D454EF" w:rsidRPr="00D454EF">
        <w:rPr>
          <w:rFonts w:cs="Arial"/>
          <w:i/>
          <w:color w:val="000000" w:themeColor="text1"/>
          <w:szCs w:val="22"/>
        </w:rPr>
        <w:t xml:space="preserve">Applied Linguistics, Education, Assessment and Evaluation, Language Policy </w:t>
      </w:r>
    </w:p>
    <w:p w14:paraId="0A090BF9" w14:textId="4DA582EF" w:rsidR="002E2C10" w:rsidRPr="00D454EF" w:rsidRDefault="00290C4D" w:rsidP="00D454EF">
      <w:pPr>
        <w:spacing w:after="60" w:line="276" w:lineRule="auto"/>
        <w:rPr>
          <w:rFonts w:cs="Arial"/>
          <w:b/>
          <w:color w:val="000000" w:themeColor="text1"/>
          <w:szCs w:val="22"/>
        </w:rPr>
      </w:pPr>
      <w:r w:rsidRPr="00D454EF">
        <w:rPr>
          <w:rFonts w:cs="Arial"/>
          <w:b/>
          <w:color w:val="000000" w:themeColor="text1"/>
          <w:szCs w:val="22"/>
        </w:rPr>
        <w:t>How to apply</w:t>
      </w:r>
    </w:p>
    <w:p w14:paraId="2CA75541" w14:textId="4602CFB3" w:rsidR="00B16029" w:rsidRPr="00D802ED" w:rsidRDefault="00290C4D" w:rsidP="00685965">
      <w:pPr>
        <w:spacing w:after="60" w:line="276" w:lineRule="auto"/>
        <w:rPr>
          <w:rFonts w:cs="Arial"/>
          <w:color w:val="000000" w:themeColor="text1"/>
          <w:szCs w:val="22"/>
        </w:rPr>
      </w:pPr>
      <w:bookmarkStart w:id="2" w:name="_Hlk520976705"/>
      <w:r w:rsidRPr="00CD36C4">
        <w:rPr>
          <w:rFonts w:cs="Arial"/>
          <w:color w:val="000000" w:themeColor="text1"/>
          <w:szCs w:val="22"/>
        </w:rPr>
        <w:t xml:space="preserve">If you are interested, please send your </w:t>
      </w:r>
      <w:r w:rsidR="00394122" w:rsidRPr="00CD36C4">
        <w:rPr>
          <w:rFonts w:cs="Arial"/>
          <w:color w:val="000000" w:themeColor="text1"/>
          <w:szCs w:val="22"/>
        </w:rPr>
        <w:t xml:space="preserve">tailored </w:t>
      </w:r>
      <w:r w:rsidRPr="00CD36C4">
        <w:rPr>
          <w:rFonts w:cs="Arial"/>
          <w:color w:val="000000" w:themeColor="text1"/>
          <w:szCs w:val="22"/>
        </w:rPr>
        <w:t xml:space="preserve">CV </w:t>
      </w:r>
      <w:r w:rsidR="00A831EF" w:rsidRPr="00CD36C4">
        <w:rPr>
          <w:rFonts w:cs="Arial"/>
          <w:color w:val="000000" w:themeColor="text1"/>
          <w:szCs w:val="22"/>
        </w:rPr>
        <w:t xml:space="preserve">and </w:t>
      </w:r>
      <w:r w:rsidR="00394122" w:rsidRPr="00CD36C4">
        <w:rPr>
          <w:rFonts w:cs="Arial"/>
          <w:color w:val="000000" w:themeColor="text1"/>
          <w:szCs w:val="22"/>
        </w:rPr>
        <w:t xml:space="preserve">summary (max 2 pages) </w:t>
      </w:r>
      <w:r w:rsidR="007A5CDF" w:rsidRPr="00CD36C4">
        <w:rPr>
          <w:rFonts w:cs="Arial"/>
          <w:color w:val="000000" w:themeColor="text1"/>
          <w:szCs w:val="22"/>
        </w:rPr>
        <w:t xml:space="preserve">on how you would approach the </w:t>
      </w:r>
      <w:r w:rsidR="00377AF8" w:rsidRPr="00CD36C4">
        <w:rPr>
          <w:rFonts w:cs="Arial"/>
          <w:color w:val="000000" w:themeColor="text1"/>
          <w:szCs w:val="22"/>
        </w:rPr>
        <w:t>evaluation</w:t>
      </w:r>
      <w:r w:rsidR="00394122" w:rsidRPr="00CD36C4">
        <w:rPr>
          <w:rFonts w:cs="Arial"/>
          <w:color w:val="000000" w:themeColor="text1"/>
          <w:szCs w:val="22"/>
        </w:rPr>
        <w:t xml:space="preserve"> </w:t>
      </w:r>
      <w:r w:rsidR="002F7088" w:rsidRPr="00CD36C4">
        <w:rPr>
          <w:rFonts w:cs="Arial"/>
          <w:color w:val="000000" w:themeColor="text1"/>
          <w:szCs w:val="22"/>
        </w:rPr>
        <w:t xml:space="preserve">process </w:t>
      </w:r>
      <w:r w:rsidR="00377AF8" w:rsidRPr="00CD36C4">
        <w:rPr>
          <w:rFonts w:cs="Arial"/>
          <w:color w:val="000000" w:themeColor="text1"/>
          <w:szCs w:val="22"/>
        </w:rPr>
        <w:t>to meet</w:t>
      </w:r>
      <w:r w:rsidRPr="00CD36C4">
        <w:rPr>
          <w:rFonts w:cs="Arial"/>
          <w:color w:val="000000" w:themeColor="text1"/>
          <w:szCs w:val="22"/>
        </w:rPr>
        <w:t xml:space="preserve"> the above requirements</w:t>
      </w:r>
      <w:r w:rsidR="00CD36C4" w:rsidRPr="00CD36C4">
        <w:rPr>
          <w:rFonts w:cs="Arial"/>
          <w:color w:val="000000" w:themeColor="text1"/>
          <w:szCs w:val="22"/>
        </w:rPr>
        <w:t xml:space="preserve"> to</w:t>
      </w:r>
      <w:r w:rsidR="00685965">
        <w:rPr>
          <w:rFonts w:cs="Arial"/>
          <w:color w:val="000000" w:themeColor="text1"/>
          <w:szCs w:val="22"/>
        </w:rPr>
        <w:t xml:space="preserve"> </w:t>
      </w:r>
      <w:hyperlink r:id="rId11" w:history="1">
        <w:r w:rsidR="00685965" w:rsidRPr="003E59FB">
          <w:rPr>
            <w:rStyle w:val="Hyperlink"/>
            <w:rFonts w:cs="Arial"/>
            <w:szCs w:val="22"/>
          </w:rPr>
          <w:t>alimurat.guclu@britishcouncil.org.tr</w:t>
        </w:r>
      </w:hyperlink>
      <w:r w:rsidR="00685965">
        <w:rPr>
          <w:rFonts w:cs="Arial"/>
          <w:color w:val="000000" w:themeColor="text1"/>
          <w:szCs w:val="22"/>
        </w:rPr>
        <w:t xml:space="preserve"> </w:t>
      </w:r>
      <w:r w:rsidR="00394122" w:rsidRPr="00CD36C4">
        <w:rPr>
          <w:rFonts w:cs="Arial"/>
          <w:color w:val="000000" w:themeColor="text1"/>
          <w:szCs w:val="22"/>
          <w:highlight w:val="yellow"/>
        </w:rPr>
        <w:t xml:space="preserve">by </w:t>
      </w:r>
      <w:r w:rsidR="00F12A39" w:rsidRPr="00CD36C4">
        <w:rPr>
          <w:rFonts w:cs="Arial"/>
          <w:color w:val="000000" w:themeColor="text1"/>
          <w:szCs w:val="22"/>
          <w:highlight w:val="yellow"/>
        </w:rPr>
        <w:t>24</w:t>
      </w:r>
      <w:r w:rsidR="00394122" w:rsidRPr="00CD36C4">
        <w:rPr>
          <w:rFonts w:cs="Arial"/>
          <w:color w:val="000000" w:themeColor="text1"/>
          <w:szCs w:val="22"/>
          <w:highlight w:val="yellow"/>
        </w:rPr>
        <w:t xml:space="preserve"> </w:t>
      </w:r>
      <w:r w:rsidR="00AA0031" w:rsidRPr="00CD36C4">
        <w:rPr>
          <w:rFonts w:cs="Arial"/>
          <w:color w:val="000000" w:themeColor="text1"/>
          <w:szCs w:val="22"/>
          <w:highlight w:val="yellow"/>
        </w:rPr>
        <w:t>August</w:t>
      </w:r>
      <w:r w:rsidR="00394122" w:rsidRPr="00CD36C4">
        <w:rPr>
          <w:rFonts w:cs="Arial"/>
          <w:color w:val="000000" w:themeColor="text1"/>
          <w:szCs w:val="22"/>
          <w:highlight w:val="yellow"/>
        </w:rPr>
        <w:t xml:space="preserve"> 2018.</w:t>
      </w:r>
      <w:r w:rsidR="00394122" w:rsidRPr="00CD36C4">
        <w:rPr>
          <w:rFonts w:cs="Arial"/>
          <w:color w:val="000000" w:themeColor="text1"/>
          <w:szCs w:val="22"/>
        </w:rPr>
        <w:t xml:space="preserve"> </w:t>
      </w:r>
      <w:r w:rsidR="009C2C56" w:rsidRPr="00CD36C4">
        <w:rPr>
          <w:rFonts w:cs="Arial"/>
          <w:color w:val="000000" w:themeColor="text1"/>
          <w:szCs w:val="22"/>
        </w:rPr>
        <w:t xml:space="preserve"> </w:t>
      </w:r>
      <w:r w:rsidR="0000781F" w:rsidRPr="00CD36C4">
        <w:rPr>
          <w:rFonts w:cs="Arial"/>
          <w:iCs/>
          <w:color w:val="000000" w:themeColor="text1"/>
          <w:szCs w:val="22"/>
          <w:shd w:val="clear" w:color="auto" w:fill="FFFFFF"/>
          <w:lang w:val="en-GB"/>
        </w:rPr>
        <w:t xml:space="preserve">Please note we can only respond to successful applicants and only within </w:t>
      </w:r>
      <w:r w:rsidR="00A831EF" w:rsidRPr="00CD36C4">
        <w:rPr>
          <w:rFonts w:cs="Arial"/>
          <w:iCs/>
          <w:color w:val="000000" w:themeColor="text1"/>
          <w:szCs w:val="22"/>
          <w:shd w:val="clear" w:color="auto" w:fill="FFFFFF"/>
          <w:lang w:val="en-GB"/>
        </w:rPr>
        <w:t xml:space="preserve">10 days </w:t>
      </w:r>
      <w:r w:rsidR="0000781F" w:rsidRPr="00CD36C4">
        <w:rPr>
          <w:rFonts w:cs="Arial"/>
          <w:iCs/>
          <w:color w:val="000000" w:themeColor="text1"/>
          <w:szCs w:val="22"/>
          <w:shd w:val="clear" w:color="auto" w:fill="FFFFFF"/>
          <w:lang w:val="en-GB"/>
        </w:rPr>
        <w:t>of the application deadline.</w:t>
      </w:r>
      <w:r w:rsidR="0000781F" w:rsidRPr="00D802ED">
        <w:rPr>
          <w:rFonts w:cs="Arial"/>
          <w:iCs/>
          <w:color w:val="000000" w:themeColor="text1"/>
          <w:szCs w:val="22"/>
          <w:shd w:val="clear" w:color="auto" w:fill="FFFFFF"/>
          <w:lang w:val="en-GB"/>
        </w:rPr>
        <w:t xml:space="preserve"> </w:t>
      </w:r>
      <w:bookmarkEnd w:id="2"/>
    </w:p>
    <w:sectPr w:rsidR="00B16029" w:rsidRPr="00D802ED" w:rsidSect="00685BC4">
      <w:headerReference w:type="default" r:id="rId12"/>
      <w:footerReference w:type="default" r:id="rId13"/>
      <w:pgSz w:w="11900" w:h="16840"/>
      <w:pgMar w:top="1000" w:right="851" w:bottom="1758" w:left="851" w:header="881" w:footer="457"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08E5D" w14:textId="77777777" w:rsidR="0026490C" w:rsidRDefault="0026490C" w:rsidP="00C5780C">
      <w:pPr>
        <w:spacing w:line="240" w:lineRule="auto"/>
      </w:pPr>
      <w:r>
        <w:separator/>
      </w:r>
    </w:p>
  </w:endnote>
  <w:endnote w:type="continuationSeparator" w:id="0">
    <w:p w14:paraId="7C5211B2" w14:textId="77777777" w:rsidR="0026490C" w:rsidRDefault="0026490C" w:rsidP="00C578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roman"/>
    <w:notTrueType/>
    <w:pitch w:val="default"/>
  </w:font>
  <w:font w:name="Lucida Grande">
    <w:altName w:val="Times New Roman"/>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F1E07" w14:textId="77777777" w:rsidR="000342D9" w:rsidRDefault="00F30EC4" w:rsidP="000342D9">
    <w:pPr>
      <w:pStyle w:val="Footer"/>
      <w:tabs>
        <w:tab w:val="clear" w:pos="4320"/>
        <w:tab w:val="clear" w:pos="8640"/>
        <w:tab w:val="left" w:pos="2143"/>
      </w:tabs>
    </w:pPr>
    <w:r>
      <w:rPr>
        <w:noProof/>
        <w:lang w:val="en-GB" w:eastAsia="en-GB"/>
      </w:rPr>
      <mc:AlternateContent>
        <mc:Choice Requires="wps">
          <w:drawing>
            <wp:anchor distT="0" distB="0" distL="114300" distR="114300" simplePos="0" relativeHeight="251658240" behindDoc="0" locked="0" layoutInCell="1" allowOverlap="1" wp14:anchorId="1A402137" wp14:editId="29470BC1">
              <wp:simplePos x="0" y="0"/>
              <wp:positionH relativeFrom="column">
                <wp:posOffset>6137275</wp:posOffset>
              </wp:positionH>
              <wp:positionV relativeFrom="paragraph">
                <wp:posOffset>-203200</wp:posOffset>
              </wp:positionV>
              <wp:extent cx="449580" cy="256540"/>
              <wp:effectExtent l="3175" t="0" r="4445"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9DE23" w14:textId="77777777" w:rsidR="000342D9" w:rsidRPr="00685BC4" w:rsidRDefault="000342D9" w:rsidP="000342D9">
                          <w:pPr>
                            <w:rPr>
                              <w:color w:val="FFFFFF"/>
                              <w:sz w:val="18"/>
                            </w:rPr>
                          </w:pPr>
                          <w:r w:rsidRPr="00685BC4">
                            <w:rPr>
                              <w:color w:val="FFFFFF"/>
                              <w:sz w:val="18"/>
                            </w:rPr>
                            <w:fldChar w:fldCharType="begin"/>
                          </w:r>
                          <w:r w:rsidRPr="00685BC4">
                            <w:rPr>
                              <w:color w:val="FFFFFF"/>
                              <w:sz w:val="18"/>
                            </w:rPr>
                            <w:instrText xml:space="preserve"> PAGE   \* MERGEFORMAT </w:instrText>
                          </w:r>
                          <w:r w:rsidRPr="00685BC4">
                            <w:rPr>
                              <w:color w:val="FFFFFF"/>
                              <w:sz w:val="18"/>
                            </w:rPr>
                            <w:fldChar w:fldCharType="separate"/>
                          </w:r>
                          <w:r w:rsidR="00D802ED">
                            <w:rPr>
                              <w:noProof/>
                              <w:color w:val="FFFFFF"/>
                              <w:sz w:val="18"/>
                            </w:rPr>
                            <w:t>1</w:t>
                          </w:r>
                          <w:r w:rsidRPr="00685BC4">
                            <w:rPr>
                              <w:noProof/>
                              <w:color w:val="FFFFFF"/>
                              <w:sz w:val="18"/>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A402137" id="_x0000_t202" coordsize="21600,21600" o:spt="202" path="m,l,21600r21600,l21600,xe">
              <v:stroke joinstyle="miter"/>
              <v:path gradientshapeok="t" o:connecttype="rect"/>
            </v:shapetype>
            <v:shape id="Text Box 2" o:spid="_x0000_s1027" type="#_x0000_t202" style="position:absolute;margin-left:483.25pt;margin-top:-16pt;width:35.4pt;height:20.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pOMtgIAAL8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" filled="f" stroked="f">
              <v:textbox style="mso-fit-shape-to-text:t">
                <w:txbxContent>
                  <w:p w14:paraId="70F9DE23" w14:textId="77777777" w:rsidR="000342D9" w:rsidRPr="00685BC4" w:rsidRDefault="000342D9" w:rsidP="000342D9">
                    <w:pPr>
                      <w:rPr>
                        <w:color w:val="FFFFFF"/>
                        <w:sz w:val="18"/>
                      </w:rPr>
                    </w:pPr>
                    <w:r w:rsidRPr="00685BC4">
                      <w:rPr>
                        <w:color w:val="FFFFFF"/>
                        <w:sz w:val="18"/>
                      </w:rPr>
                      <w:fldChar w:fldCharType="begin"/>
                    </w:r>
                    <w:r w:rsidRPr="00685BC4">
                      <w:rPr>
                        <w:color w:val="FFFFFF"/>
                        <w:sz w:val="18"/>
                      </w:rPr>
                      <w:instrText xml:space="preserve"> PAGE   \* MERGEFORMAT </w:instrText>
                    </w:r>
                    <w:r w:rsidRPr="00685BC4">
                      <w:rPr>
                        <w:color w:val="FFFFFF"/>
                        <w:sz w:val="18"/>
                      </w:rPr>
                      <w:fldChar w:fldCharType="separate"/>
                    </w:r>
                    <w:r w:rsidR="00D802ED">
                      <w:rPr>
                        <w:noProof/>
                        <w:color w:val="FFFFFF"/>
                        <w:sz w:val="18"/>
                      </w:rPr>
                      <w:t>1</w:t>
                    </w:r>
                    <w:r w:rsidRPr="00685BC4">
                      <w:rPr>
                        <w:noProof/>
                        <w:color w:val="FFFFFF"/>
                        <w:sz w:val="18"/>
                      </w:rPr>
                      <w:fldChar w:fldCharType="end"/>
                    </w:r>
                  </w:p>
                </w:txbxContent>
              </v:textbox>
            </v:shape>
          </w:pict>
        </mc:Fallback>
      </mc:AlternateContent>
    </w:r>
    <w:r>
      <w:rPr>
        <w:noProof/>
        <w:lang w:val="en-GB" w:eastAsia="en-GB"/>
      </w:rPr>
      <w:drawing>
        <wp:anchor distT="0" distB="0" distL="114300" distR="114300" simplePos="0" relativeHeight="251657216" behindDoc="1" locked="0" layoutInCell="1" allowOverlap="1" wp14:anchorId="259ABD9C" wp14:editId="3C68E2FD">
          <wp:simplePos x="0" y="0"/>
          <wp:positionH relativeFrom="page">
            <wp:posOffset>-22860</wp:posOffset>
          </wp:positionH>
          <wp:positionV relativeFrom="page">
            <wp:posOffset>9590405</wp:posOffset>
          </wp:positionV>
          <wp:extent cx="7560310" cy="1081405"/>
          <wp:effectExtent l="0" t="0" r="2540" b="4445"/>
          <wp:wrapNone/>
          <wp:docPr id="1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81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AA18F" w14:textId="77777777" w:rsidR="0026490C" w:rsidRDefault="0026490C" w:rsidP="00C5780C">
      <w:pPr>
        <w:spacing w:line="240" w:lineRule="auto"/>
      </w:pPr>
      <w:r>
        <w:separator/>
      </w:r>
    </w:p>
  </w:footnote>
  <w:footnote w:type="continuationSeparator" w:id="0">
    <w:p w14:paraId="2D73EB97" w14:textId="77777777" w:rsidR="0026490C" w:rsidRDefault="0026490C" w:rsidP="00C578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01A68" w14:textId="77777777" w:rsidR="00685BC4" w:rsidRDefault="00F30EC4" w:rsidP="007B57FD">
    <w:pPr>
      <w:pStyle w:val="Header"/>
      <w:spacing w:after="120"/>
    </w:pPr>
    <w:r>
      <w:rPr>
        <w:noProof/>
        <w:lang w:val="en-GB" w:eastAsia="en-GB"/>
      </w:rPr>
      <mc:AlternateContent>
        <mc:Choice Requires="wps">
          <w:drawing>
            <wp:anchor distT="0" distB="0" distL="114300" distR="114300" simplePos="0" relativeHeight="251656192" behindDoc="0" locked="0" layoutInCell="1" allowOverlap="1" wp14:anchorId="0F6B796B" wp14:editId="291DADFA">
              <wp:simplePos x="0" y="0"/>
              <wp:positionH relativeFrom="page">
                <wp:posOffset>2477770</wp:posOffset>
              </wp:positionH>
              <wp:positionV relativeFrom="page">
                <wp:posOffset>702945</wp:posOffset>
              </wp:positionV>
              <wp:extent cx="4473575" cy="228600"/>
              <wp:effectExtent l="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3575" cy="228600"/>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1ED8CB2B" w14:textId="77777777" w:rsidR="000342D9" w:rsidRDefault="000342D9" w:rsidP="00685BC4">
                          <w:pPr>
                            <w:pStyle w:val="SUBHEAD"/>
                            <w:jc w:val="right"/>
                          </w:pPr>
                          <w:r>
                            <w:t>PARTNERS FOR CHANGE</w:t>
                          </w:r>
                        </w:p>
                        <w:p w14:paraId="7DF7007E" w14:textId="77777777" w:rsidR="000342D9" w:rsidRDefault="000342D9" w:rsidP="006C3B45">
                          <w:pPr>
                            <w:pStyle w:val="Heading1"/>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B796B" id="_x0000_t202" coordsize="21600,21600" o:spt="202" path="m,l,21600r21600,l21600,xe">
              <v:stroke joinstyle="miter"/>
              <v:path gradientshapeok="t" o:connecttype="rect"/>
            </v:shapetype>
            <v:shape id="Text Box 1" o:spid="_x0000_s1026" type="#_x0000_t202" style="position:absolute;margin-left:195.1pt;margin-top:55.35pt;width:352.25pt;height: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" filled="f" stroked="f">
              <v:textbox inset="0,0,0,0">
                <w:txbxContent>
                  <w:p w14:paraId="1ED8CB2B" w14:textId="77777777" w:rsidR="000342D9" w:rsidRDefault="000342D9" w:rsidP="00685BC4">
                    <w:pPr>
                      <w:pStyle w:val="SUBHEAD"/>
                      <w:jc w:val="right"/>
                    </w:pPr>
                    <w:r>
                      <w:t>PARTNERS FOR CHANGE</w:t>
                    </w:r>
                  </w:p>
                  <w:p w14:paraId="7DF7007E" w14:textId="77777777" w:rsidR="000342D9" w:rsidRDefault="000342D9" w:rsidP="006C3B45">
                    <w:pPr>
                      <w:pStyle w:val="Heading1"/>
                    </w:pPr>
                  </w:p>
                </w:txbxContent>
              </v:textbox>
              <w10:wrap anchorx="page" anchory="page"/>
            </v:shape>
          </w:pict>
        </mc:Fallback>
      </mc:AlternateContent>
    </w:r>
    <w:r>
      <w:rPr>
        <w:noProof/>
        <w:lang w:val="en-GB" w:eastAsia="en-GB"/>
      </w:rPr>
      <w:drawing>
        <wp:anchor distT="0" distB="0" distL="114300" distR="114300" simplePos="0" relativeHeight="251659264" behindDoc="1" locked="0" layoutInCell="1" allowOverlap="1" wp14:anchorId="72A81AD2" wp14:editId="3619E3AC">
          <wp:simplePos x="0" y="0"/>
          <wp:positionH relativeFrom="page">
            <wp:posOffset>690880</wp:posOffset>
          </wp:positionH>
          <wp:positionV relativeFrom="page">
            <wp:posOffset>559435</wp:posOffset>
          </wp:positionV>
          <wp:extent cx="1367790" cy="403225"/>
          <wp:effectExtent l="0" t="0" r="3810" b="0"/>
          <wp:wrapNone/>
          <wp:docPr id="1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71BF01" w14:textId="77777777" w:rsidR="00685BC4" w:rsidRDefault="00685BC4" w:rsidP="007B57FD">
    <w:pPr>
      <w:pStyle w:val="Header"/>
      <w:spacing w:after="120"/>
    </w:pPr>
  </w:p>
  <w:p w14:paraId="1FB95E2F" w14:textId="77777777" w:rsidR="000342D9" w:rsidRDefault="00034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016B8D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36AB8A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D425288"/>
    <w:lvl w:ilvl="0">
      <w:start w:val="1"/>
      <w:numFmt w:val="bullet"/>
      <w:pStyle w:val="ListBullet"/>
      <w:lvlText w:val=""/>
      <w:lvlJc w:val="left"/>
      <w:pPr>
        <w:tabs>
          <w:tab w:val="num" w:pos="360"/>
        </w:tabs>
        <w:ind w:left="360" w:hanging="360"/>
      </w:pPr>
      <w:rPr>
        <w:rFonts w:ascii="Symbol" w:hAnsi="Symbol" w:hint="default"/>
        <w:sz w:val="16"/>
        <w:szCs w:val="16"/>
      </w:rPr>
    </w:lvl>
  </w:abstractNum>
  <w:abstractNum w:abstractNumId="3" w15:restartNumberingAfterBreak="0">
    <w:nsid w:val="139D1408"/>
    <w:multiLevelType w:val="hybridMultilevel"/>
    <w:tmpl w:val="6658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416E88"/>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0E6CE9"/>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69302B"/>
    <w:multiLevelType w:val="hybridMultilevel"/>
    <w:tmpl w:val="24901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904199"/>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1B3DE5"/>
    <w:multiLevelType w:val="hybridMultilevel"/>
    <w:tmpl w:val="7D6C2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BA46AF"/>
    <w:multiLevelType w:val="hybridMultilevel"/>
    <w:tmpl w:val="D52EE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856F43"/>
    <w:multiLevelType w:val="hybridMultilevel"/>
    <w:tmpl w:val="45DC9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0B7F4D"/>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3950AA6"/>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7230061"/>
    <w:multiLevelType w:val="hybridMultilevel"/>
    <w:tmpl w:val="82AA1B14"/>
    <w:lvl w:ilvl="0" w:tplc="BC0EE9E6">
      <w:start w:val="1"/>
      <w:numFmt w:val="bullet"/>
      <w:pStyle w:val="Boxy"/>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15552"/>
    <w:multiLevelType w:val="hybridMultilevel"/>
    <w:tmpl w:val="A8929B3C"/>
    <w:lvl w:ilvl="0" w:tplc="DA5EC122">
      <w:numFmt w:val="bullet"/>
      <w:lvlText w:val="-"/>
      <w:lvlJc w:val="left"/>
      <w:pPr>
        <w:ind w:left="717" w:hanging="360"/>
      </w:pPr>
      <w:rPr>
        <w:rFonts w:ascii="Arial" w:eastAsia="Times New Roman"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15:restartNumberingAfterBreak="0">
    <w:nsid w:val="6C7E68B5"/>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4"/>
  </w:num>
  <w:num w:numId="4">
    <w:abstractNumId w:val="15"/>
  </w:num>
  <w:num w:numId="5">
    <w:abstractNumId w:val="5"/>
  </w:num>
  <w:num w:numId="6">
    <w:abstractNumId w:val="11"/>
  </w:num>
  <w:num w:numId="7">
    <w:abstractNumId w:val="12"/>
  </w:num>
  <w:num w:numId="8">
    <w:abstractNumId w:val="2"/>
  </w:num>
  <w:num w:numId="9">
    <w:abstractNumId w:val="1"/>
  </w:num>
  <w:num w:numId="10">
    <w:abstractNumId w:val="0"/>
  </w:num>
  <w:num w:numId="11">
    <w:abstractNumId w:val="14"/>
  </w:num>
  <w:num w:numId="12">
    <w:abstractNumId w:val="3"/>
  </w:num>
  <w:num w:numId="13">
    <w:abstractNumId w:val="8"/>
  </w:num>
  <w:num w:numId="14">
    <w:abstractNumId w:val="9"/>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style="mso-position-horizontal:center;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EC4"/>
    <w:rsid w:val="00006BE4"/>
    <w:rsid w:val="0000781F"/>
    <w:rsid w:val="0002123D"/>
    <w:rsid w:val="0002528B"/>
    <w:rsid w:val="000342D9"/>
    <w:rsid w:val="00043FFB"/>
    <w:rsid w:val="00067D18"/>
    <w:rsid w:val="000A333E"/>
    <w:rsid w:val="000A6862"/>
    <w:rsid w:val="000C6994"/>
    <w:rsid w:val="000E4278"/>
    <w:rsid w:val="000F1E30"/>
    <w:rsid w:val="00132C97"/>
    <w:rsid w:val="001924C6"/>
    <w:rsid w:val="001C4CFE"/>
    <w:rsid w:val="001E6B49"/>
    <w:rsid w:val="001F008D"/>
    <w:rsid w:val="00224647"/>
    <w:rsid w:val="00246750"/>
    <w:rsid w:val="0024699F"/>
    <w:rsid w:val="002643B6"/>
    <w:rsid w:val="0026490C"/>
    <w:rsid w:val="00290C4D"/>
    <w:rsid w:val="002952A2"/>
    <w:rsid w:val="002A7B04"/>
    <w:rsid w:val="002B0978"/>
    <w:rsid w:val="002B5587"/>
    <w:rsid w:val="002E2C10"/>
    <w:rsid w:val="002F448C"/>
    <w:rsid w:val="002F7088"/>
    <w:rsid w:val="00311B84"/>
    <w:rsid w:val="0031345F"/>
    <w:rsid w:val="00317347"/>
    <w:rsid w:val="00332BB8"/>
    <w:rsid w:val="00377AF8"/>
    <w:rsid w:val="00387847"/>
    <w:rsid w:val="00390193"/>
    <w:rsid w:val="00390F09"/>
    <w:rsid w:val="00394122"/>
    <w:rsid w:val="003A1DCA"/>
    <w:rsid w:val="003A450B"/>
    <w:rsid w:val="003F5D9A"/>
    <w:rsid w:val="003F79F8"/>
    <w:rsid w:val="00461DBF"/>
    <w:rsid w:val="0046534E"/>
    <w:rsid w:val="00491A2C"/>
    <w:rsid w:val="004A0A95"/>
    <w:rsid w:val="004A2086"/>
    <w:rsid w:val="004D76DF"/>
    <w:rsid w:val="00501E53"/>
    <w:rsid w:val="00511B02"/>
    <w:rsid w:val="005545DF"/>
    <w:rsid w:val="005865E8"/>
    <w:rsid w:val="00587EB2"/>
    <w:rsid w:val="005933F2"/>
    <w:rsid w:val="005A5DE4"/>
    <w:rsid w:val="005A71BC"/>
    <w:rsid w:val="005C13A7"/>
    <w:rsid w:val="005F30CB"/>
    <w:rsid w:val="0062575E"/>
    <w:rsid w:val="006747EE"/>
    <w:rsid w:val="00683503"/>
    <w:rsid w:val="00685965"/>
    <w:rsid w:val="00685BC4"/>
    <w:rsid w:val="006909CA"/>
    <w:rsid w:val="00692CD9"/>
    <w:rsid w:val="006979E5"/>
    <w:rsid w:val="006C23D8"/>
    <w:rsid w:val="006C33F4"/>
    <w:rsid w:val="006C3B45"/>
    <w:rsid w:val="006C72A8"/>
    <w:rsid w:val="006D3090"/>
    <w:rsid w:val="006D67FD"/>
    <w:rsid w:val="00711B40"/>
    <w:rsid w:val="00720847"/>
    <w:rsid w:val="007A0B40"/>
    <w:rsid w:val="007A5CDF"/>
    <w:rsid w:val="007B57FD"/>
    <w:rsid w:val="007C7216"/>
    <w:rsid w:val="007D2E66"/>
    <w:rsid w:val="007D69F1"/>
    <w:rsid w:val="007F43B7"/>
    <w:rsid w:val="00811F13"/>
    <w:rsid w:val="00815BE3"/>
    <w:rsid w:val="00843935"/>
    <w:rsid w:val="008510F9"/>
    <w:rsid w:val="00860109"/>
    <w:rsid w:val="008B310E"/>
    <w:rsid w:val="008B729D"/>
    <w:rsid w:val="008D0E53"/>
    <w:rsid w:val="009260C7"/>
    <w:rsid w:val="009332DE"/>
    <w:rsid w:val="00934816"/>
    <w:rsid w:val="0096245E"/>
    <w:rsid w:val="00993866"/>
    <w:rsid w:val="009A6545"/>
    <w:rsid w:val="009B4CEE"/>
    <w:rsid w:val="009B515F"/>
    <w:rsid w:val="009C2C56"/>
    <w:rsid w:val="009C540F"/>
    <w:rsid w:val="009D3FFC"/>
    <w:rsid w:val="009D436E"/>
    <w:rsid w:val="009F329F"/>
    <w:rsid w:val="00A831EF"/>
    <w:rsid w:val="00AA0031"/>
    <w:rsid w:val="00AB5715"/>
    <w:rsid w:val="00AB7224"/>
    <w:rsid w:val="00AC0BFA"/>
    <w:rsid w:val="00AC62EC"/>
    <w:rsid w:val="00AE4F4E"/>
    <w:rsid w:val="00B16029"/>
    <w:rsid w:val="00B17E3E"/>
    <w:rsid w:val="00B45D07"/>
    <w:rsid w:val="00B60D5D"/>
    <w:rsid w:val="00B7188E"/>
    <w:rsid w:val="00B810DA"/>
    <w:rsid w:val="00BA23B6"/>
    <w:rsid w:val="00BD4F20"/>
    <w:rsid w:val="00BE47DD"/>
    <w:rsid w:val="00BE4E50"/>
    <w:rsid w:val="00BF4C95"/>
    <w:rsid w:val="00C5780C"/>
    <w:rsid w:val="00C94077"/>
    <w:rsid w:val="00CB226A"/>
    <w:rsid w:val="00CB3B6B"/>
    <w:rsid w:val="00CB6555"/>
    <w:rsid w:val="00CD36C4"/>
    <w:rsid w:val="00CF2083"/>
    <w:rsid w:val="00D03A8A"/>
    <w:rsid w:val="00D41422"/>
    <w:rsid w:val="00D444D6"/>
    <w:rsid w:val="00D454EF"/>
    <w:rsid w:val="00D802ED"/>
    <w:rsid w:val="00D811C9"/>
    <w:rsid w:val="00D94F41"/>
    <w:rsid w:val="00DC3DE3"/>
    <w:rsid w:val="00DF6B9B"/>
    <w:rsid w:val="00E362DE"/>
    <w:rsid w:val="00E54EBB"/>
    <w:rsid w:val="00E75ABC"/>
    <w:rsid w:val="00E92814"/>
    <w:rsid w:val="00EB3627"/>
    <w:rsid w:val="00EC56B0"/>
    <w:rsid w:val="00EE73DE"/>
    <w:rsid w:val="00F12A39"/>
    <w:rsid w:val="00F167CE"/>
    <w:rsid w:val="00F212BF"/>
    <w:rsid w:val="00F30EC4"/>
    <w:rsid w:val="00F415F3"/>
    <w:rsid w:val="00F51920"/>
    <w:rsid w:val="00F52F5E"/>
    <w:rsid w:val="00F54CB5"/>
    <w:rsid w:val="00F74F41"/>
    <w:rsid w:val="00F90662"/>
    <w:rsid w:val="00F92482"/>
    <w:rsid w:val="00F969E6"/>
    <w:rsid w:val="00FC0C7C"/>
    <w:rsid w:val="00FD48EB"/>
    <w:rsid w:val="00FF407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center;mso-height-percent:200;mso-width-relative:margin;mso-height-relative:margin" fillcolor="white">
      <v:fill color="white"/>
      <v:textbox style="mso-fit-shape-to-text:t"/>
    </o:shapedefaults>
    <o:shapelayout v:ext="edit">
      <o:idmap v:ext="edit" data="1"/>
    </o:shapelayout>
  </w:shapeDefaults>
  <w:decimalSymbol w:val="."/>
  <w:listSeparator w:val=","/>
  <w14:docId w14:val="3D99F0BF"/>
  <w15:docId w15:val="{4BC5F28B-80B3-43CB-9F32-AE7B2C86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A95"/>
    <w:pPr>
      <w:spacing w:line="260" w:lineRule="exact"/>
    </w:pPr>
    <w:rPr>
      <w:color w:val="272727"/>
      <w:spacing w:val="-4"/>
      <w:sz w:val="22"/>
      <w:szCs w:val="18"/>
      <w:lang w:val="en-US" w:eastAsia="en-US"/>
    </w:rPr>
  </w:style>
  <w:style w:type="paragraph" w:styleId="Heading1">
    <w:name w:val="heading 1"/>
    <w:basedOn w:val="Normal"/>
    <w:next w:val="Normal"/>
    <w:link w:val="Heading1Char"/>
    <w:uiPriority w:val="9"/>
    <w:qFormat/>
    <w:rsid w:val="009B515F"/>
    <w:pPr>
      <w:keepNext/>
      <w:keepLines/>
      <w:spacing w:before="120" w:after="120" w:line="420" w:lineRule="exact"/>
      <w:outlineLvl w:val="0"/>
    </w:pPr>
    <w:rPr>
      <w:bCs/>
      <w:color w:val="1D1D1C"/>
      <w:sz w:val="42"/>
      <w:szCs w:val="32"/>
    </w:rPr>
  </w:style>
  <w:style w:type="paragraph" w:styleId="Heading2">
    <w:name w:val="heading 2"/>
    <w:basedOn w:val="Normal"/>
    <w:next w:val="Normal"/>
    <w:link w:val="Heading2Char"/>
    <w:uiPriority w:val="9"/>
    <w:unhideWhenUsed/>
    <w:qFormat/>
    <w:rsid w:val="007C7216"/>
    <w:pPr>
      <w:keepNext/>
      <w:keepLines/>
      <w:spacing w:line="390" w:lineRule="exact"/>
      <w:outlineLvl w:val="1"/>
    </w:pPr>
    <w:rPr>
      <w:b/>
      <w:bCs/>
      <w:sz w:val="36"/>
      <w:szCs w:val="26"/>
    </w:rPr>
  </w:style>
  <w:style w:type="paragraph" w:styleId="Heading3">
    <w:name w:val="heading 3"/>
    <w:aliases w:val="Heading 3 (underline)"/>
    <w:basedOn w:val="Heading2"/>
    <w:next w:val="Normal"/>
    <w:link w:val="Heading3Char"/>
    <w:uiPriority w:val="9"/>
    <w:unhideWhenUsed/>
    <w:qFormat/>
    <w:rsid w:val="007C7216"/>
    <w:pPr>
      <w:pBdr>
        <w:bottom w:val="single" w:sz="18" w:space="4" w:color="636463"/>
      </w:pBdr>
      <w:outlineLvl w:val="2"/>
    </w:pPr>
    <w:rPr>
      <w:b w:val="0"/>
      <w:bCs w:val="0"/>
      <w:color w:val="636463"/>
    </w:rPr>
  </w:style>
  <w:style w:type="paragraph" w:styleId="Heading4">
    <w:name w:val="heading 4"/>
    <w:basedOn w:val="Heading2"/>
    <w:next w:val="Normal"/>
    <w:link w:val="Heading4Char"/>
    <w:uiPriority w:val="9"/>
    <w:unhideWhenUsed/>
    <w:qFormat/>
    <w:rsid w:val="007C7216"/>
    <w:pPr>
      <w:spacing w:line="300" w:lineRule="exact"/>
      <w:outlineLvl w:val="3"/>
    </w:pPr>
    <w:rPr>
      <w:bCs w:val="0"/>
      <w:iCs/>
      <w:sz w:val="26"/>
    </w:rPr>
  </w:style>
  <w:style w:type="paragraph" w:styleId="Heading5">
    <w:name w:val="heading 5"/>
    <w:basedOn w:val="Heading4"/>
    <w:next w:val="Normal"/>
    <w:link w:val="Heading5Char"/>
    <w:uiPriority w:val="9"/>
    <w:unhideWhenUsed/>
    <w:qFormat/>
    <w:rsid w:val="007C7216"/>
    <w:pPr>
      <w:outlineLvl w:val="4"/>
    </w:pPr>
    <w:rPr>
      <w:b w:val="0"/>
      <w:color w:val="6364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80C"/>
    <w:pPr>
      <w:tabs>
        <w:tab w:val="center" w:pos="4320"/>
        <w:tab w:val="right" w:pos="8640"/>
      </w:tabs>
      <w:spacing w:line="240" w:lineRule="auto"/>
    </w:pPr>
  </w:style>
  <w:style w:type="paragraph" w:customStyle="1" w:styleId="Standfirst">
    <w:name w:val="Standfirst"/>
    <w:basedOn w:val="Normal"/>
    <w:qFormat/>
    <w:rsid w:val="0046534E"/>
    <w:pPr>
      <w:pBdr>
        <w:top w:val="single" w:sz="48" w:space="12" w:color="404040"/>
      </w:pBdr>
      <w:spacing w:after="510" w:line="380" w:lineRule="exact"/>
    </w:pPr>
    <w:rPr>
      <w:color w:val="404040"/>
      <w:spacing w:val="-6"/>
      <w:sz w:val="32"/>
      <w:szCs w:val="32"/>
      <w:lang w:val="en-GB"/>
    </w:rPr>
  </w:style>
  <w:style w:type="paragraph" w:customStyle="1" w:styleId="SUBHEAD">
    <w:name w:val="SUBHEAD"/>
    <w:basedOn w:val="Normal"/>
    <w:qFormat/>
    <w:rsid w:val="009B515F"/>
    <w:pPr>
      <w:pBdr>
        <w:bottom w:val="single" w:sz="4" w:space="4" w:color="auto"/>
      </w:pBdr>
      <w:spacing w:after="57" w:line="250" w:lineRule="exact"/>
    </w:pPr>
    <w:rPr>
      <w:b/>
      <w:caps/>
      <w:color w:val="636463"/>
      <w:spacing w:val="0"/>
      <w:sz w:val="24"/>
      <w:szCs w:val="23"/>
    </w:rPr>
  </w:style>
  <w:style w:type="paragraph" w:customStyle="1" w:styleId="MainHead">
    <w:name w:val="Main Head"/>
    <w:basedOn w:val="Normal"/>
    <w:qFormat/>
    <w:rsid w:val="009B515F"/>
    <w:pPr>
      <w:spacing w:before="180" w:line="460" w:lineRule="exact"/>
    </w:pPr>
    <w:rPr>
      <w:b/>
      <w:bCs/>
      <w:caps/>
      <w:color w:val="1D1D1C"/>
      <w:sz w:val="46"/>
      <w:szCs w:val="68"/>
    </w:rPr>
  </w:style>
  <w:style w:type="paragraph" w:customStyle="1" w:styleId="Country">
    <w:name w:val="Country"/>
    <w:basedOn w:val="MainHead"/>
    <w:qFormat/>
    <w:rsid w:val="00006BE4"/>
    <w:pPr>
      <w:spacing w:before="100" w:beforeAutospacing="1" w:after="100" w:afterAutospacing="1" w:line="520" w:lineRule="exact"/>
      <w:jc w:val="right"/>
    </w:pPr>
    <w:rPr>
      <w:rFonts w:ascii="Arial Bold" w:hAnsi="Arial Bold"/>
      <w:b w:val="0"/>
      <w:spacing w:val="-32"/>
      <w:sz w:val="49"/>
      <w:szCs w:val="49"/>
    </w:rPr>
  </w:style>
  <w:style w:type="character" w:customStyle="1" w:styleId="HeaderChar">
    <w:name w:val="Header Char"/>
    <w:link w:val="Header"/>
    <w:uiPriority w:val="99"/>
    <w:rsid w:val="00C5780C"/>
    <w:rPr>
      <w:spacing w:val="-4"/>
    </w:rPr>
  </w:style>
  <w:style w:type="paragraph" w:styleId="Footer">
    <w:name w:val="footer"/>
    <w:basedOn w:val="Normal"/>
    <w:link w:val="FooterChar"/>
    <w:uiPriority w:val="99"/>
    <w:unhideWhenUsed/>
    <w:rsid w:val="00C5780C"/>
    <w:pPr>
      <w:tabs>
        <w:tab w:val="center" w:pos="4320"/>
        <w:tab w:val="right" w:pos="8640"/>
      </w:tabs>
      <w:spacing w:line="240" w:lineRule="auto"/>
    </w:pPr>
  </w:style>
  <w:style w:type="character" w:customStyle="1" w:styleId="FooterChar">
    <w:name w:val="Footer Char"/>
    <w:link w:val="Footer"/>
    <w:uiPriority w:val="99"/>
    <w:rsid w:val="00C5780C"/>
    <w:rPr>
      <w:spacing w:val="-4"/>
    </w:rPr>
  </w:style>
  <w:style w:type="paragraph" w:styleId="BalloonText">
    <w:name w:val="Balloon Text"/>
    <w:basedOn w:val="Normal"/>
    <w:link w:val="BalloonTextChar"/>
    <w:uiPriority w:val="99"/>
    <w:semiHidden/>
    <w:unhideWhenUsed/>
    <w:rsid w:val="00C5780C"/>
    <w:pPr>
      <w:spacing w:line="240" w:lineRule="auto"/>
    </w:pPr>
    <w:rPr>
      <w:rFonts w:ascii="Lucida Grande" w:hAnsi="Lucida Grande" w:cs="Lucida Grande"/>
    </w:rPr>
  </w:style>
  <w:style w:type="character" w:customStyle="1" w:styleId="BalloonTextChar">
    <w:name w:val="Balloon Text Char"/>
    <w:link w:val="BalloonText"/>
    <w:uiPriority w:val="99"/>
    <w:semiHidden/>
    <w:rsid w:val="00C5780C"/>
    <w:rPr>
      <w:rFonts w:ascii="Lucida Grande" w:hAnsi="Lucida Grande" w:cs="Lucida Grande"/>
      <w:spacing w:val="-4"/>
    </w:rPr>
  </w:style>
  <w:style w:type="character" w:styleId="Hyperlink">
    <w:name w:val="Hyperlink"/>
    <w:uiPriority w:val="99"/>
    <w:unhideWhenUsed/>
    <w:rsid w:val="009C540F"/>
    <w:rPr>
      <w:color w:val="0000FF"/>
      <w:u w:val="single"/>
    </w:rPr>
  </w:style>
  <w:style w:type="paragraph" w:customStyle="1" w:styleId="PhotoCap">
    <w:name w:val="PhotoCap"/>
    <w:basedOn w:val="Normal"/>
    <w:qFormat/>
    <w:rsid w:val="00006BE4"/>
    <w:pPr>
      <w:spacing w:before="240" w:after="600" w:line="160" w:lineRule="exact"/>
    </w:pPr>
    <w:rPr>
      <w:b/>
      <w:color w:val="128E7D"/>
      <w:sz w:val="14"/>
      <w:szCs w:val="14"/>
    </w:rPr>
  </w:style>
  <w:style w:type="paragraph" w:customStyle="1" w:styleId="Boxy">
    <w:name w:val="Boxy"/>
    <w:basedOn w:val="Normal"/>
    <w:qFormat/>
    <w:rsid w:val="003F79F8"/>
    <w:pPr>
      <w:framePr w:wrap="notBeside" w:vAnchor="text" w:hAnchor="text" w:y="1"/>
      <w:numPr>
        <w:numId w:val="1"/>
      </w:numPr>
      <w:pBdr>
        <w:top w:val="single" w:sz="2" w:space="9" w:color="128E7D"/>
        <w:left w:val="single" w:sz="2" w:space="9" w:color="128E7D"/>
        <w:bottom w:val="single" w:sz="2" w:space="9" w:color="128E7D"/>
        <w:right w:val="single" w:sz="2" w:space="9" w:color="128E7D"/>
      </w:pBdr>
      <w:shd w:val="clear" w:color="auto" w:fill="128E7D"/>
      <w:ind w:left="448" w:right="221"/>
    </w:pPr>
    <w:rPr>
      <w:color w:val="FFFFFF"/>
      <w:szCs w:val="22"/>
      <w:lang w:val="en-GB"/>
    </w:rPr>
  </w:style>
  <w:style w:type="character" w:customStyle="1" w:styleId="Heading1Char">
    <w:name w:val="Heading 1 Char"/>
    <w:link w:val="Heading1"/>
    <w:uiPriority w:val="9"/>
    <w:rsid w:val="009B515F"/>
    <w:rPr>
      <w:rFonts w:eastAsia="Times New Roman" w:cs="Times New Roman"/>
      <w:bCs/>
      <w:color w:val="1D1D1C"/>
      <w:spacing w:val="-4"/>
      <w:sz w:val="42"/>
      <w:szCs w:val="32"/>
    </w:rPr>
  </w:style>
  <w:style w:type="paragraph" w:styleId="Subtitle">
    <w:name w:val="Subtitle"/>
    <w:basedOn w:val="Normal"/>
    <w:next w:val="Normal"/>
    <w:link w:val="SubtitleChar"/>
    <w:uiPriority w:val="11"/>
    <w:qFormat/>
    <w:rsid w:val="00CB226A"/>
    <w:pPr>
      <w:numPr>
        <w:ilvl w:val="1"/>
      </w:numPr>
      <w:spacing w:line="310" w:lineRule="exact"/>
    </w:pPr>
    <w:rPr>
      <w:color w:val="636463"/>
      <w:spacing w:val="-2"/>
      <w:sz w:val="26"/>
      <w:szCs w:val="26"/>
    </w:rPr>
  </w:style>
  <w:style w:type="character" w:customStyle="1" w:styleId="SubtitleChar">
    <w:name w:val="Subtitle Char"/>
    <w:link w:val="Subtitle"/>
    <w:uiPriority w:val="11"/>
    <w:rsid w:val="00CB226A"/>
    <w:rPr>
      <w:rFonts w:eastAsia="Times New Roman" w:cs="Times New Roman"/>
      <w:color w:val="636463"/>
      <w:spacing w:val="-2"/>
      <w:sz w:val="26"/>
      <w:szCs w:val="26"/>
    </w:rPr>
  </w:style>
  <w:style w:type="character" w:customStyle="1" w:styleId="Heading2Char">
    <w:name w:val="Heading 2 Char"/>
    <w:link w:val="Heading2"/>
    <w:uiPriority w:val="9"/>
    <w:rsid w:val="007C7216"/>
    <w:rPr>
      <w:rFonts w:eastAsia="Times New Roman" w:cs="Times New Roman"/>
      <w:b/>
      <w:bCs/>
      <w:color w:val="272727"/>
      <w:spacing w:val="-4"/>
      <w:sz w:val="36"/>
      <w:szCs w:val="26"/>
    </w:rPr>
  </w:style>
  <w:style w:type="character" w:customStyle="1" w:styleId="Heading3Char">
    <w:name w:val="Heading 3 Char"/>
    <w:aliases w:val="Heading 3 (underline) Char"/>
    <w:link w:val="Heading3"/>
    <w:uiPriority w:val="9"/>
    <w:rsid w:val="007C7216"/>
    <w:rPr>
      <w:rFonts w:eastAsia="Times New Roman" w:cs="Times New Roman"/>
      <w:color w:val="636463"/>
      <w:spacing w:val="-4"/>
      <w:sz w:val="36"/>
      <w:szCs w:val="26"/>
    </w:rPr>
  </w:style>
  <w:style w:type="character" w:customStyle="1" w:styleId="Heading4Char">
    <w:name w:val="Heading 4 Char"/>
    <w:link w:val="Heading4"/>
    <w:uiPriority w:val="9"/>
    <w:rsid w:val="007C7216"/>
    <w:rPr>
      <w:rFonts w:eastAsia="Times New Roman" w:cs="Times New Roman"/>
      <w:b/>
      <w:iCs/>
      <w:color w:val="272727"/>
      <w:spacing w:val="-4"/>
      <w:sz w:val="26"/>
      <w:szCs w:val="26"/>
    </w:rPr>
  </w:style>
  <w:style w:type="character" w:customStyle="1" w:styleId="Heading5Char">
    <w:name w:val="Heading 5 Char"/>
    <w:link w:val="Heading5"/>
    <w:uiPriority w:val="9"/>
    <w:rsid w:val="007C7216"/>
    <w:rPr>
      <w:rFonts w:eastAsia="Times New Roman" w:cs="Times New Roman"/>
      <w:iCs/>
      <w:color w:val="636463"/>
      <w:spacing w:val="-4"/>
      <w:sz w:val="26"/>
      <w:szCs w:val="26"/>
    </w:rPr>
  </w:style>
  <w:style w:type="paragraph" w:styleId="ListBullet">
    <w:name w:val="List Bullet"/>
    <w:basedOn w:val="Normal"/>
    <w:uiPriority w:val="99"/>
    <w:unhideWhenUsed/>
    <w:rsid w:val="007C7216"/>
    <w:pPr>
      <w:numPr>
        <w:numId w:val="8"/>
      </w:numPr>
      <w:spacing w:after="180" w:line="240" w:lineRule="auto"/>
    </w:pPr>
    <w:rPr>
      <w:sz w:val="20"/>
    </w:rPr>
  </w:style>
  <w:style w:type="paragraph" w:styleId="BodyText3">
    <w:name w:val="Body Text 3"/>
    <w:basedOn w:val="Normal"/>
    <w:link w:val="BodyText3Char"/>
    <w:uiPriority w:val="99"/>
    <w:unhideWhenUsed/>
    <w:rsid w:val="00DF6B9B"/>
    <w:pPr>
      <w:spacing w:line="200" w:lineRule="exact"/>
    </w:pPr>
    <w:rPr>
      <w:sz w:val="16"/>
      <w:szCs w:val="16"/>
    </w:rPr>
  </w:style>
  <w:style w:type="character" w:customStyle="1" w:styleId="BodyText3Char">
    <w:name w:val="Body Text 3 Char"/>
    <w:link w:val="BodyText3"/>
    <w:uiPriority w:val="99"/>
    <w:rsid w:val="00DF6B9B"/>
    <w:rPr>
      <w:color w:val="272727"/>
      <w:spacing w:val="-4"/>
      <w:sz w:val="16"/>
      <w:szCs w:val="16"/>
    </w:rPr>
  </w:style>
  <w:style w:type="paragraph" w:customStyle="1" w:styleId="yiv9439377659msolistparagraph">
    <w:name w:val="yiv9439377659msolistparagraph"/>
    <w:basedOn w:val="Normal"/>
    <w:rsid w:val="0000781F"/>
    <w:pPr>
      <w:spacing w:before="100" w:beforeAutospacing="1" w:after="100" w:afterAutospacing="1" w:line="240" w:lineRule="auto"/>
    </w:pPr>
    <w:rPr>
      <w:rFonts w:ascii="Times New Roman" w:hAnsi="Times New Roman"/>
      <w:color w:val="auto"/>
      <w:spacing w:val="0"/>
      <w:sz w:val="24"/>
      <w:szCs w:val="24"/>
      <w:lang w:val="en-SG" w:eastAsia="en-SG"/>
    </w:rPr>
  </w:style>
  <w:style w:type="paragraph" w:styleId="ListParagraph">
    <w:name w:val="List Paragraph"/>
    <w:basedOn w:val="Normal"/>
    <w:uiPriority w:val="34"/>
    <w:qFormat/>
    <w:rsid w:val="003A450B"/>
    <w:pPr>
      <w:ind w:left="720"/>
      <w:contextualSpacing/>
    </w:pPr>
  </w:style>
  <w:style w:type="character" w:styleId="CommentReference">
    <w:name w:val="annotation reference"/>
    <w:basedOn w:val="DefaultParagraphFont"/>
    <w:uiPriority w:val="99"/>
    <w:semiHidden/>
    <w:unhideWhenUsed/>
    <w:rsid w:val="008510F9"/>
    <w:rPr>
      <w:sz w:val="16"/>
      <w:szCs w:val="16"/>
    </w:rPr>
  </w:style>
  <w:style w:type="paragraph" w:styleId="CommentText">
    <w:name w:val="annotation text"/>
    <w:basedOn w:val="Normal"/>
    <w:link w:val="CommentTextChar"/>
    <w:uiPriority w:val="99"/>
    <w:semiHidden/>
    <w:unhideWhenUsed/>
    <w:rsid w:val="008510F9"/>
    <w:pPr>
      <w:spacing w:line="240" w:lineRule="auto"/>
    </w:pPr>
    <w:rPr>
      <w:sz w:val="20"/>
      <w:szCs w:val="20"/>
    </w:rPr>
  </w:style>
  <w:style w:type="character" w:customStyle="1" w:styleId="CommentTextChar">
    <w:name w:val="Comment Text Char"/>
    <w:basedOn w:val="DefaultParagraphFont"/>
    <w:link w:val="CommentText"/>
    <w:uiPriority w:val="99"/>
    <w:semiHidden/>
    <w:rsid w:val="008510F9"/>
    <w:rPr>
      <w:color w:val="272727"/>
      <w:spacing w:val="-4"/>
      <w:lang w:val="en-US" w:eastAsia="en-US"/>
    </w:rPr>
  </w:style>
  <w:style w:type="paragraph" w:styleId="CommentSubject">
    <w:name w:val="annotation subject"/>
    <w:basedOn w:val="CommentText"/>
    <w:next w:val="CommentText"/>
    <w:link w:val="CommentSubjectChar"/>
    <w:uiPriority w:val="99"/>
    <w:semiHidden/>
    <w:unhideWhenUsed/>
    <w:rsid w:val="008510F9"/>
    <w:rPr>
      <w:b/>
      <w:bCs/>
    </w:rPr>
  </w:style>
  <w:style w:type="character" w:customStyle="1" w:styleId="CommentSubjectChar">
    <w:name w:val="Comment Subject Char"/>
    <w:basedOn w:val="CommentTextChar"/>
    <w:link w:val="CommentSubject"/>
    <w:uiPriority w:val="99"/>
    <w:semiHidden/>
    <w:rsid w:val="008510F9"/>
    <w:rPr>
      <w:b/>
      <w:bCs/>
      <w:color w:val="272727"/>
      <w:spacing w:val="-4"/>
      <w:lang w:val="en-US" w:eastAsia="en-US"/>
    </w:rPr>
  </w:style>
  <w:style w:type="character" w:styleId="FollowedHyperlink">
    <w:name w:val="FollowedHyperlink"/>
    <w:basedOn w:val="DefaultParagraphFont"/>
    <w:uiPriority w:val="99"/>
    <w:semiHidden/>
    <w:unhideWhenUsed/>
    <w:rsid w:val="00685965"/>
    <w:rPr>
      <w:color w:val="800080" w:themeColor="followedHyperlink"/>
      <w:u w:val="single"/>
    </w:rPr>
  </w:style>
  <w:style w:type="character" w:styleId="UnresolvedMention">
    <w:name w:val="Unresolved Mention"/>
    <w:basedOn w:val="DefaultParagraphFont"/>
    <w:uiPriority w:val="99"/>
    <w:semiHidden/>
    <w:unhideWhenUsed/>
    <w:rsid w:val="00685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imurat.guclu@britishcouncil.org.t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CC9BE8855A1547B5E7E6EB88B05508" ma:contentTypeVersion="0" ma:contentTypeDescription="Create a new document." ma:contentTypeScope="" ma:versionID="acede36756276b451217c5d2a796336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10A21-E612-4E4E-B52F-BD6B1733D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0BDCF46-0686-4F6F-A3BD-66C62CCD6A8E}">
  <ds:schemaRefs>
    <ds:schemaRef ds:uri="http://schemas.microsoft.com/sharepoint/v3/contenttype/forms"/>
  </ds:schemaRefs>
</ds:datastoreItem>
</file>

<file path=customXml/itemProps3.xml><?xml version="1.0" encoding="utf-8"?>
<ds:datastoreItem xmlns:ds="http://schemas.openxmlformats.org/officeDocument/2006/customXml" ds:itemID="{65D7FF5A-FF12-4F8A-8727-111B13A7E4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C1E18F-C61E-4F81-94FC-B552F0612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Brady, Dilek (P&amp;P)</dc:creator>
  <cp:lastModifiedBy>Guclu, Ali Murat (Turkey)</cp:lastModifiedBy>
  <cp:revision>22</cp:revision>
  <cp:lastPrinted>2018-07-31T12:06:00Z</cp:lastPrinted>
  <dcterms:created xsi:type="dcterms:W3CDTF">2018-07-30T17:29:00Z</dcterms:created>
  <dcterms:modified xsi:type="dcterms:W3CDTF">2018-08-09T13:33:00Z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0x01010092CC9BE8855A1547B5E7E6EB88B05508</vt:lpwstr>
  </property>
</Properties>
</file>