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7004" w14:textId="77777777" w:rsidR="005C1891" w:rsidRPr="00FF2CD1" w:rsidRDefault="00FF2CD1" w:rsidP="00822E7B">
      <w:pPr>
        <w:rPr>
          <w:rFonts w:ascii="Lato" w:eastAsia="Times New Roman" w:hAnsi="Lato" w:cs="Times New Roman"/>
          <w:color w:val="002060"/>
          <w:sz w:val="36"/>
          <w:szCs w:val="36"/>
          <w:lang w:val="en-US"/>
        </w:rPr>
      </w:pPr>
      <w:r w:rsidRPr="00FF2CD1">
        <w:rPr>
          <w:rFonts w:ascii="Lato" w:eastAsia="Times New Roman" w:hAnsi="Lato" w:cs="Times New Roman"/>
          <w:noProof/>
          <w:color w:val="002060"/>
          <w:sz w:val="34"/>
          <w:szCs w:val="34"/>
        </w:rPr>
        <w:drawing>
          <wp:anchor distT="0" distB="0" distL="114300" distR="114300" simplePos="0" relativeHeight="251658240" behindDoc="1" locked="0" layoutInCell="1" allowOverlap="1" wp14:anchorId="17BBE085" wp14:editId="1DA0FE33">
            <wp:simplePos x="0" y="0"/>
            <wp:positionH relativeFrom="column">
              <wp:posOffset>6245201</wp:posOffset>
            </wp:positionH>
            <wp:positionV relativeFrom="paragraph">
              <wp:posOffset>-264052</wp:posOffset>
            </wp:positionV>
            <wp:extent cx="845388" cy="84538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45388" cy="845388"/>
                    </a:xfrm>
                    <a:prstGeom prst="rect">
                      <a:avLst/>
                    </a:prstGeom>
                  </pic:spPr>
                </pic:pic>
              </a:graphicData>
            </a:graphic>
            <wp14:sizeRelH relativeFrom="page">
              <wp14:pctWidth>0</wp14:pctWidth>
            </wp14:sizeRelH>
            <wp14:sizeRelV relativeFrom="page">
              <wp14:pctHeight>0</wp14:pctHeight>
            </wp14:sizeRelV>
          </wp:anchor>
        </w:drawing>
      </w:r>
      <w:r w:rsidR="005C1891" w:rsidRPr="00FF2CD1">
        <w:rPr>
          <w:rFonts w:ascii="Lato" w:eastAsia="Times New Roman" w:hAnsi="Lato" w:cs="Times New Roman"/>
          <w:b/>
          <w:bCs/>
          <w:color w:val="002060"/>
          <w:sz w:val="36"/>
          <w:szCs w:val="36"/>
          <w:lang w:val="en-US"/>
        </w:rPr>
        <w:t>Professional I</w:t>
      </w:r>
      <w:r w:rsidR="00822E7B">
        <w:rPr>
          <w:rFonts w:ascii="Lato" w:eastAsia="Times New Roman" w:hAnsi="Lato" w:cs="Times New Roman"/>
          <w:b/>
          <w:bCs/>
          <w:color w:val="002060"/>
          <w:sz w:val="36"/>
          <w:szCs w:val="36"/>
          <w:lang w:val="en-US"/>
        </w:rPr>
        <w:t>ssues</w:t>
      </w:r>
      <w:r w:rsidR="005C1891" w:rsidRPr="00FF2CD1">
        <w:rPr>
          <w:rFonts w:ascii="Lato" w:eastAsia="Times New Roman" w:hAnsi="Lato" w:cs="Times New Roman"/>
          <w:b/>
          <w:bCs/>
          <w:color w:val="002060"/>
          <w:sz w:val="36"/>
          <w:szCs w:val="36"/>
          <w:lang w:val="en-US"/>
        </w:rPr>
        <w:t xml:space="preserve"> Meeting</w:t>
      </w:r>
      <w:r w:rsidR="005C1891" w:rsidRPr="00FF2CD1">
        <w:rPr>
          <w:rFonts w:ascii="Lato" w:eastAsia="Times New Roman" w:hAnsi="Lato" w:cs="Times New Roman"/>
          <w:color w:val="002060"/>
          <w:sz w:val="36"/>
          <w:szCs w:val="36"/>
          <w:lang w:val="en-US"/>
        </w:rPr>
        <w:t xml:space="preserve"> at </w:t>
      </w:r>
      <w:r w:rsidR="005C1891" w:rsidRPr="00FF2CD1">
        <w:rPr>
          <w:rFonts w:ascii="Lato" w:eastAsia="Times New Roman" w:hAnsi="Lato" w:cs="Times New Roman"/>
          <w:b/>
          <w:bCs/>
          <w:color w:val="002060"/>
          <w:sz w:val="36"/>
          <w:szCs w:val="36"/>
          <w:lang w:val="en-US"/>
        </w:rPr>
        <w:t>Nottingham Trent</w:t>
      </w:r>
      <w:r w:rsidR="00BD2CA6">
        <w:rPr>
          <w:rFonts w:ascii="Lato" w:eastAsia="Times New Roman" w:hAnsi="Lato" w:cs="Times New Roman"/>
          <w:b/>
          <w:bCs/>
          <w:color w:val="002060"/>
          <w:sz w:val="36"/>
          <w:szCs w:val="36"/>
          <w:lang w:val="en-US"/>
        </w:rPr>
        <w:t xml:space="preserve"> University</w:t>
      </w:r>
    </w:p>
    <w:p w14:paraId="74630E62" w14:textId="77777777" w:rsidR="00FF2CD1" w:rsidRPr="00FF2CD1" w:rsidRDefault="005C1891" w:rsidP="00FF2CD1">
      <w:pPr>
        <w:rPr>
          <w:rFonts w:ascii="Lato" w:eastAsia="Times New Roman" w:hAnsi="Lato" w:cs="Times New Roman"/>
          <w:b/>
          <w:bCs/>
          <w:color w:val="002060"/>
          <w:sz w:val="36"/>
          <w:szCs w:val="36"/>
          <w:lang w:val="en-US"/>
        </w:rPr>
      </w:pPr>
      <w:r w:rsidRPr="00FF2CD1">
        <w:rPr>
          <w:rFonts w:ascii="Lato" w:eastAsia="Times New Roman" w:hAnsi="Lato" w:cs="Times New Roman"/>
          <w:b/>
          <w:bCs/>
          <w:color w:val="002060"/>
          <w:sz w:val="44"/>
          <w:szCs w:val="44"/>
          <w:lang w:val="en-US"/>
        </w:rPr>
        <w:t xml:space="preserve">Intercultural Communication </w:t>
      </w:r>
      <w:r w:rsidRPr="00FF2CD1">
        <w:rPr>
          <w:rFonts w:ascii="Lato" w:eastAsia="Times New Roman" w:hAnsi="Lato" w:cs="Times New Roman"/>
          <w:color w:val="002060"/>
          <w:sz w:val="36"/>
          <w:szCs w:val="36"/>
          <w:lang w:val="en-US"/>
        </w:rPr>
        <w:t>and</w:t>
      </w:r>
      <w:r w:rsidRPr="00FF2CD1">
        <w:rPr>
          <w:rFonts w:ascii="Lato" w:eastAsia="Times New Roman" w:hAnsi="Lato" w:cs="Times New Roman"/>
          <w:b/>
          <w:bCs/>
          <w:color w:val="002060"/>
          <w:sz w:val="36"/>
          <w:szCs w:val="36"/>
          <w:lang w:val="en-US"/>
        </w:rPr>
        <w:t xml:space="preserve"> </w:t>
      </w:r>
      <w:r w:rsidRPr="00FF2CD1">
        <w:rPr>
          <w:rFonts w:ascii="Lato" w:eastAsia="Times New Roman" w:hAnsi="Lato" w:cs="Times New Roman"/>
          <w:b/>
          <w:bCs/>
          <w:color w:val="002060"/>
          <w:sz w:val="44"/>
          <w:szCs w:val="44"/>
          <w:lang w:val="en-US"/>
        </w:rPr>
        <w:t>EAP</w:t>
      </w:r>
    </w:p>
    <w:p w14:paraId="172BCA01" w14:textId="77777777" w:rsidR="002E372F" w:rsidRPr="00FF2CD1" w:rsidRDefault="00BD2CA6" w:rsidP="00FF2CD1">
      <w:pPr>
        <w:rPr>
          <w:rFonts w:ascii="Lato" w:eastAsia="Times New Roman" w:hAnsi="Lato" w:cs="Times New Roman"/>
          <w:color w:val="002060"/>
          <w:sz w:val="36"/>
          <w:szCs w:val="36"/>
          <w:lang w:val="en-US"/>
        </w:rPr>
      </w:pPr>
      <w:r>
        <w:rPr>
          <w:rFonts w:ascii="Lato" w:eastAsia="Times New Roman" w:hAnsi="Lato" w:cs="Times New Roman"/>
          <w:noProof/>
          <w:color w:val="002060"/>
          <w:sz w:val="36"/>
          <w:szCs w:val="36"/>
        </w:rPr>
        <w:drawing>
          <wp:anchor distT="0" distB="0" distL="114300" distR="114300" simplePos="0" relativeHeight="251659264" behindDoc="1" locked="0" layoutInCell="1" allowOverlap="1" wp14:anchorId="0A6B5FFD" wp14:editId="544E2781">
            <wp:simplePos x="0" y="0"/>
            <wp:positionH relativeFrom="column">
              <wp:posOffset>5987259</wp:posOffset>
            </wp:positionH>
            <wp:positionV relativeFrom="paragraph">
              <wp:posOffset>3511</wp:posOffset>
            </wp:positionV>
            <wp:extent cx="1103630" cy="2336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363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72F" w:rsidRPr="00FF2CD1">
        <w:rPr>
          <w:rFonts w:ascii="Lato" w:eastAsia="Times New Roman" w:hAnsi="Lato" w:cs="Times New Roman"/>
          <w:color w:val="002060"/>
          <w:sz w:val="36"/>
          <w:szCs w:val="36"/>
          <w:lang w:val="en-US"/>
        </w:rPr>
        <w:t xml:space="preserve">BALEAP </w:t>
      </w:r>
      <w:r w:rsidR="005C1891" w:rsidRPr="00FF2CD1">
        <w:rPr>
          <w:rFonts w:ascii="Lato" w:eastAsia="Times New Roman" w:hAnsi="Lato" w:cs="Times New Roman"/>
          <w:color w:val="002060"/>
          <w:sz w:val="36"/>
          <w:szCs w:val="36"/>
          <w:lang w:val="en-US"/>
        </w:rPr>
        <w:t>&amp;</w:t>
      </w:r>
      <w:r w:rsidR="002E372F" w:rsidRPr="00FF2CD1">
        <w:rPr>
          <w:rFonts w:ascii="Lato" w:eastAsia="Times New Roman" w:hAnsi="Lato" w:cs="Times New Roman"/>
          <w:color w:val="002060"/>
          <w:sz w:val="36"/>
          <w:szCs w:val="36"/>
          <w:lang w:val="en-US"/>
        </w:rPr>
        <w:t xml:space="preserve"> BAAL Intercultural Communication S</w:t>
      </w:r>
      <w:r w:rsidR="005C1891" w:rsidRPr="00FF2CD1">
        <w:rPr>
          <w:rFonts w:ascii="Lato" w:eastAsia="Times New Roman" w:hAnsi="Lato" w:cs="Times New Roman"/>
          <w:color w:val="002060"/>
          <w:sz w:val="36"/>
          <w:szCs w:val="36"/>
          <w:lang w:val="en-US"/>
        </w:rPr>
        <w:t>IG</w:t>
      </w:r>
      <w:r w:rsidR="002E372F" w:rsidRPr="00FF2CD1">
        <w:rPr>
          <w:rFonts w:ascii="Lato" w:eastAsia="Times New Roman" w:hAnsi="Lato" w:cs="Times New Roman"/>
          <w:color w:val="002060"/>
          <w:sz w:val="36"/>
          <w:szCs w:val="36"/>
          <w:lang w:val="en-US"/>
        </w:rPr>
        <w:t xml:space="preserve"> </w:t>
      </w:r>
    </w:p>
    <w:p w14:paraId="05F13A58" w14:textId="77777777" w:rsidR="002E372F" w:rsidRPr="006A1134" w:rsidRDefault="002E372F" w:rsidP="00FF2CD1">
      <w:pPr>
        <w:rPr>
          <w:rFonts w:ascii="Lato" w:eastAsia="Times New Roman" w:hAnsi="Lato" w:cs="Times New Roman"/>
          <w:color w:val="002060"/>
          <w:sz w:val="32"/>
          <w:szCs w:val="32"/>
          <w:lang w:val="en-US"/>
        </w:rPr>
      </w:pPr>
      <w:r w:rsidRPr="006A1134">
        <w:rPr>
          <w:rFonts w:ascii="Lato" w:eastAsia="Times New Roman" w:hAnsi="Lato" w:cs="Times New Roman"/>
          <w:color w:val="002060"/>
          <w:sz w:val="32"/>
          <w:szCs w:val="32"/>
          <w:lang w:val="en-US"/>
        </w:rPr>
        <w:t>18th November 2017</w:t>
      </w:r>
    </w:p>
    <w:p w14:paraId="1257FB5E" w14:textId="77777777" w:rsidR="002E372F" w:rsidRPr="006A1134" w:rsidRDefault="00FF2CD1" w:rsidP="00FF2CD1">
      <w:pPr>
        <w:pBdr>
          <w:bottom w:val="single" w:sz="6" w:space="1" w:color="auto"/>
        </w:pBdr>
        <w:rPr>
          <w:rFonts w:ascii="Lato" w:eastAsia="Times New Roman" w:hAnsi="Lato" w:cs="Times New Roman"/>
          <w:color w:val="002060"/>
          <w:sz w:val="32"/>
          <w:szCs w:val="32"/>
          <w:lang w:val="en-US"/>
        </w:rPr>
      </w:pPr>
      <w:r w:rsidRPr="006A1134">
        <w:rPr>
          <w:rFonts w:ascii="Lato" w:eastAsia="Times New Roman" w:hAnsi="Lato" w:cs="Times New Roman"/>
          <w:color w:val="002060"/>
          <w:sz w:val="32"/>
          <w:szCs w:val="32"/>
          <w:lang w:val="en-US"/>
        </w:rPr>
        <w:t>https://www.baleap.org/event/intercultural-communication</w:t>
      </w:r>
    </w:p>
    <w:p w14:paraId="5452FDDE" w14:textId="77777777" w:rsidR="002E372F" w:rsidRPr="002E372F" w:rsidRDefault="002E372F" w:rsidP="005C1891">
      <w:pPr>
        <w:shd w:val="clear" w:color="auto" w:fill="FFFFFF"/>
        <w:spacing w:before="100" w:beforeAutospacing="1" w:after="100" w:afterAutospacing="1" w:line="240" w:lineRule="auto"/>
        <w:jc w:val="both"/>
        <w:rPr>
          <w:rFonts w:ascii="Lato" w:eastAsia="Times New Roman" w:hAnsi="Lato" w:cs="Times New Roman"/>
          <w:color w:val="555555"/>
          <w:sz w:val="24"/>
          <w:szCs w:val="24"/>
          <w:lang w:val="en-US"/>
        </w:rPr>
      </w:pPr>
      <w:r w:rsidRPr="002E372F">
        <w:rPr>
          <w:rFonts w:ascii="Lato" w:eastAsia="Times New Roman" w:hAnsi="Lato" w:cs="Times New Roman"/>
          <w:color w:val="555555"/>
          <w:sz w:val="24"/>
          <w:szCs w:val="24"/>
          <w:lang w:val="en-US"/>
        </w:rPr>
        <w:t xml:space="preserve">In today’s </w:t>
      </w:r>
      <w:r w:rsidR="005C1891">
        <w:rPr>
          <w:rFonts w:ascii="Lato" w:eastAsia="Times New Roman" w:hAnsi="Lato" w:cs="Times New Roman"/>
          <w:color w:val="555555"/>
          <w:sz w:val="24"/>
          <w:szCs w:val="24"/>
          <w:lang w:val="en-US"/>
        </w:rPr>
        <w:t>g</w:t>
      </w:r>
      <w:r w:rsidR="00822E7B">
        <w:rPr>
          <w:rFonts w:ascii="Lato" w:eastAsia="Times New Roman" w:hAnsi="Lato" w:cs="Times New Roman"/>
          <w:color w:val="555555"/>
          <w:sz w:val="24"/>
          <w:szCs w:val="24"/>
          <w:lang w:val="en-US"/>
        </w:rPr>
        <w:t>lobalis</w:t>
      </w:r>
      <w:r w:rsidR="005C1891">
        <w:rPr>
          <w:rFonts w:ascii="Lato" w:eastAsia="Times New Roman" w:hAnsi="Lato" w:cs="Times New Roman"/>
          <w:color w:val="555555"/>
          <w:sz w:val="24"/>
          <w:szCs w:val="24"/>
          <w:lang w:val="en-US"/>
        </w:rPr>
        <w:t>ed</w:t>
      </w:r>
      <w:bookmarkStart w:id="0" w:name="_GoBack"/>
      <w:bookmarkEnd w:id="0"/>
      <w:r w:rsidR="005C1891">
        <w:rPr>
          <w:rFonts w:ascii="Lato" w:eastAsia="Times New Roman" w:hAnsi="Lato" w:cs="Times New Roman"/>
          <w:color w:val="555555"/>
          <w:sz w:val="24"/>
          <w:szCs w:val="24"/>
          <w:lang w:val="en-US"/>
        </w:rPr>
        <w:t>,</w:t>
      </w:r>
      <w:r w:rsidRPr="002E372F">
        <w:rPr>
          <w:rFonts w:ascii="Lato" w:eastAsia="Times New Roman" w:hAnsi="Lato" w:cs="Times New Roman"/>
          <w:color w:val="555555"/>
          <w:sz w:val="24"/>
          <w:szCs w:val="24"/>
          <w:lang w:val="en-US"/>
        </w:rPr>
        <w:t xml:space="preserve"> yet increasingly polarised world, communication skills, cultural knowledge, cultural sensitivity and open-mindedness towards others would seem to be more important than ever. The task of helping all students develop this core intercultural competence is surely one to be shared by all educators, but as EAP teachers </w:t>
      </w:r>
      <w:r w:rsidR="00FD21AD">
        <w:rPr>
          <w:rFonts w:ascii="Lato" w:eastAsia="Times New Roman" w:hAnsi="Lato" w:cs="Times New Roman"/>
          <w:color w:val="555555"/>
          <w:sz w:val="24"/>
          <w:szCs w:val="24"/>
          <w:lang w:val="en-US"/>
        </w:rPr>
        <w:t xml:space="preserve">and language professionals </w:t>
      </w:r>
      <w:r w:rsidRPr="002E372F">
        <w:rPr>
          <w:rFonts w:ascii="Lato" w:eastAsia="Times New Roman" w:hAnsi="Lato" w:cs="Times New Roman"/>
          <w:color w:val="555555"/>
          <w:sz w:val="24"/>
          <w:szCs w:val="24"/>
          <w:lang w:val="en-US"/>
        </w:rPr>
        <w:t>we are perhaps better placed than many to address it, to increase awareness of its importance and share our best practice with colleagues in other disciplines.</w:t>
      </w:r>
    </w:p>
    <w:p w14:paraId="0EE21ABF" w14:textId="77777777" w:rsidR="002E372F" w:rsidRPr="002E372F" w:rsidRDefault="002E372F" w:rsidP="005C1891">
      <w:pPr>
        <w:shd w:val="clear" w:color="auto" w:fill="FFFFFF"/>
        <w:spacing w:before="100" w:beforeAutospacing="1" w:after="100" w:afterAutospacing="1" w:line="240" w:lineRule="auto"/>
        <w:jc w:val="both"/>
        <w:rPr>
          <w:rFonts w:ascii="Lato" w:eastAsia="Times New Roman" w:hAnsi="Lato" w:cs="Times New Roman"/>
          <w:color w:val="555555"/>
          <w:sz w:val="24"/>
          <w:szCs w:val="24"/>
          <w:lang w:val="en-US"/>
        </w:rPr>
      </w:pPr>
      <w:r w:rsidRPr="002E372F">
        <w:rPr>
          <w:rFonts w:ascii="Lato" w:eastAsia="Times New Roman" w:hAnsi="Lato" w:cs="Times New Roman"/>
          <w:color w:val="555555"/>
          <w:sz w:val="24"/>
          <w:szCs w:val="24"/>
          <w:lang w:val="en-US"/>
        </w:rPr>
        <w:t>We would warmly welcome proposals for papers on any aspect of this broad theme. For example, papers could focus on, but not be limited to, the following topics:</w:t>
      </w:r>
    </w:p>
    <w:p w14:paraId="1328D6D9" w14:textId="77777777" w:rsidR="002E372F" w:rsidRPr="002E372F" w:rsidRDefault="002E372F" w:rsidP="005C1891">
      <w:pPr>
        <w:shd w:val="clear" w:color="auto" w:fill="FFFFFF"/>
        <w:spacing w:before="100" w:beforeAutospacing="1" w:after="100" w:afterAutospacing="1" w:line="240" w:lineRule="auto"/>
        <w:rPr>
          <w:rFonts w:ascii="Lato" w:eastAsia="Times New Roman" w:hAnsi="Lato" w:cs="Times New Roman"/>
          <w:color w:val="555555"/>
          <w:sz w:val="24"/>
          <w:szCs w:val="24"/>
          <w:lang w:val="en-US"/>
        </w:rPr>
      </w:pPr>
      <w:r w:rsidRPr="002E372F">
        <w:rPr>
          <w:rFonts w:ascii="Lato" w:eastAsia="Times New Roman" w:hAnsi="Lato" w:cs="Times New Roman"/>
          <w:b/>
          <w:bCs/>
          <w:color w:val="555555"/>
          <w:sz w:val="24"/>
          <w:szCs w:val="24"/>
          <w:lang w:val="en-US"/>
        </w:rPr>
        <w:t>In the classroom</w:t>
      </w:r>
    </w:p>
    <w:p w14:paraId="20C704EC" w14:textId="77777777" w:rsidR="002E372F" w:rsidRPr="002E372F" w:rsidRDefault="002E372F" w:rsidP="005C1891">
      <w:pPr>
        <w:shd w:val="clear" w:color="auto" w:fill="FFFFFF"/>
        <w:spacing w:before="100" w:beforeAutospacing="1" w:after="100" w:afterAutospacing="1" w:line="240" w:lineRule="auto"/>
        <w:jc w:val="both"/>
        <w:rPr>
          <w:rFonts w:ascii="Lato" w:eastAsia="Times New Roman" w:hAnsi="Lato" w:cs="Times New Roman"/>
          <w:color w:val="555555"/>
          <w:sz w:val="24"/>
          <w:szCs w:val="24"/>
          <w:lang w:val="en-US"/>
        </w:rPr>
      </w:pPr>
      <w:r>
        <w:rPr>
          <w:rFonts w:ascii="Lato" w:eastAsia="Times New Roman" w:hAnsi="Lato" w:cs="Times New Roman"/>
          <w:i/>
          <w:iCs/>
          <w:color w:val="555555"/>
          <w:sz w:val="24"/>
          <w:szCs w:val="24"/>
          <w:lang w:val="en-US"/>
        </w:rPr>
        <w:t xml:space="preserve">This strand hopes to answer questions such as: </w:t>
      </w:r>
      <w:r w:rsidRPr="002E372F">
        <w:rPr>
          <w:rFonts w:ascii="Lato" w:eastAsia="Times New Roman" w:hAnsi="Lato" w:cs="Times New Roman"/>
          <w:i/>
          <w:iCs/>
          <w:color w:val="555555"/>
          <w:sz w:val="24"/>
          <w:szCs w:val="24"/>
          <w:lang w:val="en-US"/>
        </w:rPr>
        <w:t xml:space="preserve">Should we </w:t>
      </w:r>
      <w:r>
        <w:rPr>
          <w:rFonts w:ascii="Lato" w:eastAsia="Times New Roman" w:hAnsi="Lato" w:cs="Times New Roman"/>
          <w:i/>
          <w:iCs/>
          <w:color w:val="555555"/>
          <w:sz w:val="24"/>
          <w:szCs w:val="24"/>
          <w:lang w:val="en-US"/>
        </w:rPr>
        <w:t xml:space="preserve">explicitly </w:t>
      </w:r>
      <w:r w:rsidRPr="002E372F">
        <w:rPr>
          <w:rFonts w:ascii="Lato" w:eastAsia="Times New Roman" w:hAnsi="Lato" w:cs="Times New Roman"/>
          <w:i/>
          <w:iCs/>
          <w:color w:val="555555"/>
          <w:sz w:val="24"/>
          <w:szCs w:val="24"/>
          <w:lang w:val="en-US"/>
        </w:rPr>
        <w:t>teach</w:t>
      </w:r>
      <w:r>
        <w:rPr>
          <w:rFonts w:ascii="Lato" w:eastAsia="Times New Roman" w:hAnsi="Lato" w:cs="Times New Roman"/>
          <w:i/>
          <w:iCs/>
          <w:color w:val="555555"/>
          <w:sz w:val="24"/>
          <w:szCs w:val="24"/>
          <w:lang w:val="en-US"/>
        </w:rPr>
        <w:t>/attempt to facilitate</w:t>
      </w:r>
      <w:r w:rsidRPr="002E372F">
        <w:rPr>
          <w:rFonts w:ascii="Lato" w:eastAsia="Times New Roman" w:hAnsi="Lato" w:cs="Times New Roman"/>
          <w:i/>
          <w:iCs/>
          <w:color w:val="555555"/>
          <w:sz w:val="24"/>
          <w:szCs w:val="24"/>
          <w:lang w:val="en-US"/>
        </w:rPr>
        <w:t xml:space="preserve"> intercultural communication</w:t>
      </w:r>
      <w:r>
        <w:rPr>
          <w:rFonts w:ascii="Lato" w:eastAsia="Times New Roman" w:hAnsi="Lato" w:cs="Times New Roman"/>
          <w:i/>
          <w:iCs/>
          <w:color w:val="555555"/>
          <w:sz w:val="24"/>
          <w:szCs w:val="24"/>
          <w:lang w:val="en-US"/>
        </w:rPr>
        <w:t xml:space="preserve"> in the EAP classroom</w:t>
      </w:r>
      <w:r w:rsidRPr="002E372F">
        <w:rPr>
          <w:rFonts w:ascii="Lato" w:eastAsia="Times New Roman" w:hAnsi="Lato" w:cs="Times New Roman"/>
          <w:i/>
          <w:iCs/>
          <w:color w:val="555555"/>
          <w:sz w:val="24"/>
          <w:szCs w:val="24"/>
          <w:lang w:val="en-US"/>
        </w:rPr>
        <w:t>? If so, how do we do it, and can/should it be assessed?</w:t>
      </w:r>
    </w:p>
    <w:p w14:paraId="0E148D28" w14:textId="77777777" w:rsidR="002E372F" w:rsidRPr="002E372F" w:rsidRDefault="002E372F" w:rsidP="002E372F">
      <w:pPr>
        <w:shd w:val="clear" w:color="auto" w:fill="FFFFFF"/>
        <w:spacing w:before="100" w:beforeAutospacing="1" w:after="100" w:afterAutospacing="1" w:line="240" w:lineRule="auto"/>
        <w:rPr>
          <w:rFonts w:ascii="Lato" w:eastAsia="Times New Roman" w:hAnsi="Lato" w:cs="Times New Roman"/>
          <w:color w:val="555555"/>
          <w:sz w:val="24"/>
          <w:szCs w:val="24"/>
          <w:lang w:val="en-US"/>
        </w:rPr>
      </w:pPr>
      <w:r w:rsidRPr="002E372F">
        <w:rPr>
          <w:rFonts w:ascii="Lato" w:eastAsia="Times New Roman" w:hAnsi="Lato" w:cs="Times New Roman"/>
          <w:b/>
          <w:bCs/>
          <w:color w:val="555555"/>
          <w:sz w:val="24"/>
          <w:szCs w:val="24"/>
          <w:lang w:val="en-US"/>
        </w:rPr>
        <w:t>On campus</w:t>
      </w:r>
    </w:p>
    <w:p w14:paraId="4577EC95" w14:textId="77777777" w:rsidR="002E372F" w:rsidRPr="002E372F" w:rsidRDefault="002E372F" w:rsidP="002E372F">
      <w:pPr>
        <w:shd w:val="clear" w:color="auto" w:fill="FFFFFF"/>
        <w:spacing w:before="100" w:beforeAutospacing="1" w:after="100" w:afterAutospacing="1" w:line="240" w:lineRule="auto"/>
        <w:rPr>
          <w:rFonts w:ascii="Lato" w:eastAsia="Times New Roman" w:hAnsi="Lato" w:cs="Times New Roman"/>
          <w:color w:val="555555"/>
          <w:sz w:val="24"/>
          <w:szCs w:val="24"/>
          <w:lang w:val="en-US"/>
        </w:rPr>
      </w:pPr>
      <w:r>
        <w:rPr>
          <w:rFonts w:ascii="Lato" w:eastAsia="Times New Roman" w:hAnsi="Lato" w:cs="Times New Roman"/>
          <w:i/>
          <w:iCs/>
          <w:color w:val="555555"/>
          <w:sz w:val="24"/>
          <w:szCs w:val="24"/>
          <w:lang w:val="en-US"/>
        </w:rPr>
        <w:t xml:space="preserve">This strand hopes to answer questions such as: </w:t>
      </w:r>
      <w:r w:rsidRPr="002E372F">
        <w:rPr>
          <w:rFonts w:ascii="Lato" w:eastAsia="Times New Roman" w:hAnsi="Lato" w:cs="Times New Roman"/>
          <w:i/>
          <w:iCs/>
          <w:color w:val="555555"/>
          <w:sz w:val="24"/>
          <w:szCs w:val="24"/>
          <w:lang w:val="en-US"/>
        </w:rPr>
        <w:t>What is our role in preparing students for and helping them navigate campus life and an internationalised curriculum?</w:t>
      </w:r>
    </w:p>
    <w:p w14:paraId="24BBDAAF" w14:textId="77777777" w:rsidR="002E372F" w:rsidRPr="002E372F" w:rsidRDefault="002E372F" w:rsidP="002E372F">
      <w:pPr>
        <w:shd w:val="clear" w:color="auto" w:fill="FFFFFF"/>
        <w:spacing w:before="100" w:beforeAutospacing="1" w:after="100" w:afterAutospacing="1" w:line="240" w:lineRule="auto"/>
        <w:rPr>
          <w:rFonts w:ascii="Lato" w:eastAsia="Times New Roman" w:hAnsi="Lato" w:cs="Times New Roman"/>
          <w:color w:val="555555"/>
          <w:sz w:val="24"/>
          <w:szCs w:val="24"/>
          <w:lang w:val="en-US"/>
        </w:rPr>
      </w:pPr>
      <w:r w:rsidRPr="002E372F">
        <w:rPr>
          <w:rFonts w:ascii="Lato" w:eastAsia="Times New Roman" w:hAnsi="Lato" w:cs="Times New Roman"/>
          <w:b/>
          <w:bCs/>
          <w:color w:val="555555"/>
          <w:sz w:val="24"/>
          <w:szCs w:val="24"/>
          <w:lang w:val="en-US"/>
        </w:rPr>
        <w:t>Professional development</w:t>
      </w:r>
    </w:p>
    <w:p w14:paraId="55C13B26" w14:textId="77777777" w:rsidR="002E372F" w:rsidRPr="002E372F" w:rsidRDefault="002E372F" w:rsidP="002E372F">
      <w:pPr>
        <w:shd w:val="clear" w:color="auto" w:fill="FFFFFF"/>
        <w:spacing w:before="100" w:beforeAutospacing="1" w:after="100" w:afterAutospacing="1" w:line="240" w:lineRule="auto"/>
        <w:rPr>
          <w:rFonts w:ascii="Lato" w:eastAsia="Times New Roman" w:hAnsi="Lato" w:cs="Times New Roman"/>
          <w:color w:val="555555"/>
          <w:sz w:val="24"/>
          <w:szCs w:val="24"/>
          <w:lang w:val="en-US"/>
        </w:rPr>
      </w:pPr>
      <w:r>
        <w:rPr>
          <w:rFonts w:ascii="Lato" w:eastAsia="Times New Roman" w:hAnsi="Lato" w:cs="Times New Roman"/>
          <w:i/>
          <w:iCs/>
          <w:color w:val="555555"/>
          <w:sz w:val="24"/>
          <w:szCs w:val="24"/>
          <w:lang w:val="en-US"/>
        </w:rPr>
        <w:t xml:space="preserve">This strand hopes to answer questions such as: </w:t>
      </w:r>
      <w:r w:rsidRPr="002E372F">
        <w:rPr>
          <w:rFonts w:ascii="Lato" w:eastAsia="Times New Roman" w:hAnsi="Lato" w:cs="Times New Roman"/>
          <w:i/>
          <w:iCs/>
          <w:color w:val="555555"/>
          <w:sz w:val="24"/>
          <w:szCs w:val="24"/>
          <w:lang w:val="en-US"/>
        </w:rPr>
        <w:t>What intercultural competencies do we need to develop as teachers? How can we help develop these across our institutions?</w:t>
      </w:r>
    </w:p>
    <w:p w14:paraId="7106F6E5" w14:textId="77777777" w:rsidR="002E372F" w:rsidRPr="002E372F" w:rsidRDefault="002E372F" w:rsidP="002E372F">
      <w:pPr>
        <w:shd w:val="clear" w:color="auto" w:fill="FFFFFF"/>
        <w:spacing w:before="100" w:beforeAutospacing="1" w:after="100" w:afterAutospacing="1" w:line="240" w:lineRule="auto"/>
        <w:rPr>
          <w:rFonts w:ascii="Lato" w:eastAsia="Times New Roman" w:hAnsi="Lato" w:cs="Times New Roman"/>
          <w:b/>
          <w:bCs/>
          <w:color w:val="555555"/>
          <w:sz w:val="24"/>
          <w:szCs w:val="24"/>
          <w:lang w:val="en-US"/>
        </w:rPr>
      </w:pPr>
      <w:r w:rsidRPr="002E372F">
        <w:rPr>
          <w:rFonts w:ascii="Lato" w:eastAsia="Times New Roman" w:hAnsi="Lato" w:cs="Times New Roman"/>
          <w:b/>
          <w:bCs/>
          <w:color w:val="555555"/>
          <w:sz w:val="24"/>
          <w:szCs w:val="24"/>
          <w:lang w:val="en-US"/>
        </w:rPr>
        <w:t>Wider Social Responsibility and Social Justice</w:t>
      </w:r>
    </w:p>
    <w:p w14:paraId="333AA415" w14:textId="77777777" w:rsidR="002E372F" w:rsidRPr="002E372F" w:rsidRDefault="002E372F" w:rsidP="002E372F">
      <w:pPr>
        <w:pStyle w:val="NormalWeb"/>
        <w:spacing w:after="408"/>
        <w:textAlignment w:val="baseline"/>
        <w:rPr>
          <w:rFonts w:ascii="Lato" w:hAnsi="Lato"/>
          <w:i/>
          <w:iCs/>
          <w:color w:val="555555"/>
          <w:lang w:val="en-US"/>
        </w:rPr>
      </w:pPr>
      <w:r w:rsidRPr="002E372F">
        <w:rPr>
          <w:rFonts w:ascii="Lato" w:hAnsi="Lato"/>
          <w:i/>
          <w:iCs/>
          <w:color w:val="555555"/>
          <w:lang w:val="en-US"/>
        </w:rPr>
        <w:t xml:space="preserve">This strand hopes to </w:t>
      </w:r>
      <w:r w:rsidR="006A1134">
        <w:rPr>
          <w:rFonts w:ascii="Lato" w:hAnsi="Lato"/>
          <w:i/>
          <w:iCs/>
          <w:color w:val="555555"/>
          <w:lang w:val="en-US"/>
        </w:rPr>
        <w:t xml:space="preserve">answer </w:t>
      </w:r>
      <w:r w:rsidRPr="002E372F">
        <w:rPr>
          <w:rFonts w:ascii="Lato" w:hAnsi="Lato"/>
          <w:i/>
          <w:iCs/>
          <w:color w:val="555555"/>
          <w:lang w:val="en-US"/>
        </w:rPr>
        <w:t>questions such as: What role does the field of language and intercultural communication have in, and in what ways can it contribute to, addressing the recent worldwide political events that have challenged liberal, critical and ethical discourses on issues such as diversity, intercultural relations and social justice. </w:t>
      </w:r>
    </w:p>
    <w:p w14:paraId="6BB57AE4" w14:textId="77777777" w:rsidR="002E372F" w:rsidRPr="002E372F" w:rsidRDefault="002E372F" w:rsidP="002E372F">
      <w:pPr>
        <w:pBdr>
          <w:bottom w:val="single" w:sz="6" w:space="1" w:color="auto"/>
        </w:pBdr>
        <w:shd w:val="clear" w:color="auto" w:fill="FFFFFF"/>
        <w:spacing w:before="100" w:beforeAutospacing="1" w:after="100" w:afterAutospacing="1" w:line="240" w:lineRule="auto"/>
        <w:rPr>
          <w:rFonts w:ascii="Lato" w:eastAsia="Times New Roman" w:hAnsi="Lato" w:cs="Times New Roman"/>
          <w:color w:val="555555"/>
          <w:sz w:val="24"/>
          <w:szCs w:val="24"/>
          <w:lang w:val="en-US"/>
        </w:rPr>
      </w:pPr>
      <w:r w:rsidRPr="002E372F">
        <w:rPr>
          <w:rFonts w:ascii="Lato" w:eastAsia="Times New Roman" w:hAnsi="Lato" w:cs="Times New Roman"/>
          <w:color w:val="555555"/>
          <w:sz w:val="24"/>
          <w:szCs w:val="24"/>
          <w:lang w:val="en-US"/>
        </w:rPr>
        <w:t>The theme could apply equally to pre-sessional or in-sessional EAP, and to undergraduate, post-graduate and foundation programme students in the UK and around the world.</w:t>
      </w:r>
    </w:p>
    <w:p w14:paraId="2C385EB0" w14:textId="77777777" w:rsidR="005C1891" w:rsidRDefault="005C1891" w:rsidP="00F42297">
      <w:pPr>
        <w:shd w:val="clear" w:color="auto" w:fill="FFFFFF"/>
        <w:spacing w:before="100" w:beforeAutospacing="1" w:after="100" w:afterAutospacing="1" w:line="240" w:lineRule="auto"/>
        <w:rPr>
          <w:rFonts w:ascii="Lato" w:eastAsia="Times New Roman" w:hAnsi="Lato" w:cs="Times New Roman"/>
          <w:color w:val="555555"/>
          <w:sz w:val="24"/>
          <w:szCs w:val="24"/>
          <w:lang w:val="en-US"/>
        </w:rPr>
      </w:pPr>
      <w:r>
        <w:rPr>
          <w:rFonts w:ascii="Lato" w:eastAsia="Times New Roman" w:hAnsi="Lato" w:cs="Times New Roman"/>
          <w:color w:val="555555"/>
          <w:sz w:val="24"/>
          <w:szCs w:val="24"/>
          <w:lang w:val="en-US"/>
        </w:rPr>
        <w:t xml:space="preserve">Call for papers: Abstracts (300 words) should be sent to </w:t>
      </w:r>
      <w:r w:rsidR="00F42297" w:rsidRPr="00F42297">
        <w:rPr>
          <w:rFonts w:ascii="Lato" w:eastAsia="Times New Roman" w:hAnsi="Lato" w:cs="Times New Roman"/>
          <w:color w:val="555555"/>
          <w:sz w:val="24"/>
          <w:szCs w:val="24"/>
          <w:u w:val="single"/>
          <w:lang w:val="en-US"/>
        </w:rPr>
        <w:t>ntupim</w:t>
      </w:r>
      <w:r w:rsidRPr="00F42297">
        <w:rPr>
          <w:rFonts w:ascii="Lato" w:eastAsia="Times New Roman" w:hAnsi="Lato" w:cs="Times New Roman"/>
          <w:color w:val="555555"/>
          <w:sz w:val="24"/>
          <w:szCs w:val="24"/>
          <w:u w:val="single"/>
          <w:lang w:val="en-US"/>
        </w:rPr>
        <w:t>@ntu.ac.uk</w:t>
      </w:r>
      <w:r>
        <w:rPr>
          <w:rFonts w:ascii="Lato" w:eastAsia="Times New Roman" w:hAnsi="Lato" w:cs="Times New Roman"/>
          <w:color w:val="555555"/>
          <w:sz w:val="24"/>
          <w:szCs w:val="24"/>
          <w:lang w:val="en-US"/>
        </w:rPr>
        <w:t xml:space="preserve"> by 10/09/2017</w:t>
      </w:r>
      <w:r w:rsidR="006A1134">
        <w:rPr>
          <w:rFonts w:ascii="Lato" w:eastAsia="Times New Roman" w:hAnsi="Lato" w:cs="Times New Roman"/>
          <w:color w:val="555555"/>
          <w:sz w:val="24"/>
          <w:szCs w:val="24"/>
          <w:lang w:val="en-US"/>
        </w:rPr>
        <w:t xml:space="preserve"> using the proposal form (see below)</w:t>
      </w:r>
      <w:r>
        <w:rPr>
          <w:rFonts w:ascii="Lato" w:eastAsia="Times New Roman" w:hAnsi="Lato" w:cs="Times New Roman"/>
          <w:color w:val="555555"/>
          <w:sz w:val="24"/>
          <w:szCs w:val="24"/>
          <w:lang w:val="en-US"/>
        </w:rPr>
        <w:t>.</w:t>
      </w:r>
    </w:p>
    <w:p w14:paraId="0995421C" w14:textId="77777777" w:rsidR="002E372F" w:rsidRPr="002E372F" w:rsidRDefault="005C1891" w:rsidP="005C1891">
      <w:pPr>
        <w:shd w:val="clear" w:color="auto" w:fill="FFFFFF"/>
        <w:spacing w:before="100" w:beforeAutospacing="1" w:after="100" w:afterAutospacing="1" w:line="240" w:lineRule="auto"/>
        <w:rPr>
          <w:rFonts w:ascii="Lato" w:eastAsia="Times New Roman" w:hAnsi="Lato" w:cs="Times New Roman"/>
          <w:color w:val="555555"/>
          <w:sz w:val="24"/>
          <w:szCs w:val="24"/>
          <w:lang w:val="en-US"/>
        </w:rPr>
      </w:pPr>
      <w:r>
        <w:rPr>
          <w:rFonts w:ascii="Lato" w:eastAsia="Times New Roman" w:hAnsi="Lato" w:cs="Times New Roman"/>
          <w:color w:val="555555"/>
          <w:sz w:val="24"/>
          <w:szCs w:val="24"/>
          <w:lang w:val="en-US"/>
        </w:rPr>
        <w:t xml:space="preserve">Keynote Speaker: </w:t>
      </w:r>
      <w:hyperlink r:id="rId7" w:history="1">
        <w:r w:rsidR="002E372F" w:rsidRPr="00FF2CD1">
          <w:rPr>
            <w:rFonts w:ascii="Lato" w:eastAsia="Times New Roman" w:hAnsi="Lato" w:cs="Times New Roman"/>
            <w:b/>
            <w:bCs/>
            <w:color w:val="002060"/>
            <w:sz w:val="24"/>
            <w:szCs w:val="24"/>
            <w:lang w:val="en-US"/>
          </w:rPr>
          <w:t>Professor Adrian Holliday</w:t>
        </w:r>
      </w:hyperlink>
      <w:r w:rsidR="002E372F" w:rsidRPr="002E372F">
        <w:rPr>
          <w:rFonts w:ascii="Lato" w:eastAsia="Times New Roman" w:hAnsi="Lato" w:cs="Times New Roman"/>
          <w:b/>
          <w:bCs/>
          <w:color w:val="555555"/>
          <w:sz w:val="24"/>
          <w:szCs w:val="24"/>
          <w:lang w:val="en-US"/>
        </w:rPr>
        <w:t xml:space="preserve"> </w:t>
      </w:r>
      <w:r w:rsidR="002E372F" w:rsidRPr="002E372F">
        <w:rPr>
          <w:rFonts w:ascii="Lato" w:eastAsia="Times New Roman" w:hAnsi="Lato" w:cs="Times New Roman"/>
          <w:color w:val="555555"/>
          <w:sz w:val="24"/>
          <w:szCs w:val="24"/>
          <w:lang w:val="en-US"/>
        </w:rPr>
        <w:t>of Can</w:t>
      </w:r>
      <w:r>
        <w:rPr>
          <w:rFonts w:ascii="Lato" w:eastAsia="Times New Roman" w:hAnsi="Lato" w:cs="Times New Roman"/>
          <w:color w:val="555555"/>
          <w:sz w:val="24"/>
          <w:szCs w:val="24"/>
          <w:lang w:val="en-US"/>
        </w:rPr>
        <w:t>terbury Christchurch University</w:t>
      </w:r>
    </w:p>
    <w:p w14:paraId="3E15DA2E" w14:textId="77777777" w:rsidR="00FF46A2" w:rsidRDefault="0040795C" w:rsidP="006A1134">
      <w:pPr>
        <w:rPr>
          <w:rFonts w:ascii="Lato" w:eastAsia="Times New Roman" w:hAnsi="Lato" w:cs="Times New Roman"/>
          <w:color w:val="555555"/>
          <w:sz w:val="24"/>
          <w:szCs w:val="24"/>
          <w:lang w:val="en-US"/>
        </w:rPr>
      </w:pPr>
      <w:r w:rsidRPr="006A1134">
        <w:rPr>
          <w:rFonts w:ascii="Lato" w:eastAsia="Times New Roman" w:hAnsi="Lato" w:cs="Times New Roman"/>
          <w:noProof/>
          <w:color w:val="555555"/>
          <w:sz w:val="24"/>
          <w:szCs w:val="24"/>
        </w:rPr>
        <w:drawing>
          <wp:anchor distT="0" distB="0" distL="114300" distR="114300" simplePos="0" relativeHeight="251661312" behindDoc="1" locked="0" layoutInCell="1" allowOverlap="1" wp14:anchorId="554E5B5A" wp14:editId="3A135D38">
            <wp:simplePos x="0" y="0"/>
            <wp:positionH relativeFrom="column">
              <wp:posOffset>-126964</wp:posOffset>
            </wp:positionH>
            <wp:positionV relativeFrom="paragraph">
              <wp:posOffset>673100</wp:posOffset>
            </wp:positionV>
            <wp:extent cx="1509395" cy="51879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9395" cy="518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EBF8CD" wp14:editId="5EB48093">
            <wp:simplePos x="0" y="0"/>
            <wp:positionH relativeFrom="column">
              <wp:posOffset>4644359</wp:posOffset>
            </wp:positionH>
            <wp:positionV relativeFrom="paragraph">
              <wp:posOffset>644741</wp:posOffset>
            </wp:positionV>
            <wp:extent cx="2337759" cy="549792"/>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7759" cy="549792"/>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34">
        <w:rPr>
          <w:rFonts w:ascii="Lato" w:eastAsia="Times New Roman" w:hAnsi="Lato" w:cs="Times New Roman"/>
          <w:color w:val="555555"/>
          <w:sz w:val="24"/>
          <w:szCs w:val="24"/>
          <w:lang w:val="en-US"/>
        </w:rPr>
        <w:t>In</w:t>
      </w:r>
      <w:r w:rsidR="002E372F" w:rsidRPr="006A1134">
        <w:rPr>
          <w:rFonts w:ascii="Lato" w:eastAsia="Times New Roman" w:hAnsi="Lato" w:cs="Times New Roman"/>
          <w:color w:val="555555"/>
          <w:sz w:val="24"/>
          <w:szCs w:val="24"/>
          <w:lang w:val="en-US"/>
        </w:rPr>
        <w:t xml:space="preserve"> the meantime please don’t hesitate to contact </w:t>
      </w:r>
      <w:r w:rsidR="005C1891" w:rsidRPr="006A1134">
        <w:rPr>
          <w:rFonts w:ascii="Lato" w:eastAsia="Times New Roman" w:hAnsi="Lato" w:cs="Times New Roman"/>
          <w:color w:val="555555"/>
          <w:sz w:val="24"/>
          <w:szCs w:val="24"/>
          <w:lang w:val="en-US"/>
        </w:rPr>
        <w:t>the PIM chair, Martin Seviour,</w:t>
      </w:r>
      <w:r w:rsidR="002E372F" w:rsidRPr="006A1134">
        <w:rPr>
          <w:rFonts w:ascii="Lato" w:eastAsia="Times New Roman" w:hAnsi="Lato" w:cs="Times New Roman"/>
          <w:color w:val="555555"/>
          <w:sz w:val="24"/>
          <w:szCs w:val="24"/>
          <w:lang w:val="en-US"/>
        </w:rPr>
        <w:t xml:space="preserve"> with any queries, commen</w:t>
      </w:r>
      <w:r w:rsidR="00FF2CD1" w:rsidRPr="006A1134">
        <w:rPr>
          <w:rFonts w:ascii="Lato" w:eastAsia="Times New Roman" w:hAnsi="Lato" w:cs="Times New Roman"/>
          <w:color w:val="555555"/>
          <w:sz w:val="24"/>
          <w:szCs w:val="24"/>
          <w:lang w:val="en-US"/>
        </w:rPr>
        <w:t xml:space="preserve">ts or suggestions using the conference email address (given above). </w:t>
      </w:r>
    </w:p>
    <w:p w14:paraId="675FDE6A" w14:textId="77777777" w:rsidR="00FF46A2" w:rsidRDefault="00FF46A2">
      <w:pPr>
        <w:rPr>
          <w:rFonts w:ascii="Lato" w:eastAsia="Times New Roman" w:hAnsi="Lato" w:cs="Times New Roman"/>
          <w:color w:val="555555"/>
          <w:sz w:val="24"/>
          <w:szCs w:val="24"/>
          <w:lang w:val="en-US"/>
        </w:rPr>
      </w:pPr>
      <w:r>
        <w:rPr>
          <w:rFonts w:ascii="Lato" w:eastAsia="Times New Roman" w:hAnsi="Lato" w:cs="Times New Roman"/>
          <w:color w:val="555555"/>
          <w:sz w:val="24"/>
          <w:szCs w:val="24"/>
          <w:lang w:val="en-US"/>
        </w:rPr>
        <w:br w:type="page"/>
      </w:r>
    </w:p>
    <w:p w14:paraId="63E48231" w14:textId="77777777" w:rsidR="00FF46A2" w:rsidRDefault="00FF46A2" w:rsidP="006A1134">
      <w:pPr>
        <w:rPr>
          <w:rFonts w:ascii="Lato" w:eastAsia="Times New Roman" w:hAnsi="Lato" w:cs="Times New Roman"/>
          <w:color w:val="555555"/>
          <w:sz w:val="24"/>
          <w:szCs w:val="24"/>
          <w:lang w:val="en-US"/>
        </w:rPr>
        <w:sectPr w:rsidR="00FF46A2" w:rsidSect="005C1891">
          <w:pgSz w:w="11906" w:h="16838"/>
          <w:pgMar w:top="567" w:right="567" w:bottom="567" w:left="567" w:header="709" w:footer="709" w:gutter="0"/>
          <w:cols w:space="708"/>
          <w:docGrid w:linePitch="360"/>
        </w:sectPr>
      </w:pPr>
    </w:p>
    <w:p w14:paraId="50636B0A" w14:textId="77777777" w:rsidR="00FF46A2" w:rsidRDefault="00FF46A2" w:rsidP="00822E7B">
      <w:pPr>
        <w:pStyle w:val="Heading1"/>
        <w:tabs>
          <w:tab w:val="center" w:pos="4513"/>
          <w:tab w:val="left" w:pos="5461"/>
        </w:tabs>
        <w:rPr>
          <w:rStyle w:val="Heading3Char"/>
          <w:rFonts w:ascii="Calibri" w:eastAsia="Calibri" w:hAnsi="Calibri"/>
          <w:sz w:val="28"/>
          <w:szCs w:val="28"/>
        </w:rPr>
      </w:pPr>
      <w:r>
        <w:rPr>
          <w:noProof/>
        </w:rPr>
        <w:lastRenderedPageBreak/>
        <w:drawing>
          <wp:anchor distT="0" distB="0" distL="114300" distR="114300" simplePos="0" relativeHeight="251666432" behindDoc="1" locked="0" layoutInCell="1" allowOverlap="1" wp14:anchorId="4444A0A0" wp14:editId="17D2F983">
            <wp:simplePos x="0" y="0"/>
            <wp:positionH relativeFrom="column">
              <wp:posOffset>1692350</wp:posOffset>
            </wp:positionH>
            <wp:positionV relativeFrom="paragraph">
              <wp:posOffset>-337820</wp:posOffset>
            </wp:positionV>
            <wp:extent cx="2338070" cy="5499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070" cy="549910"/>
                    </a:xfrm>
                    <a:prstGeom prst="rect">
                      <a:avLst/>
                    </a:prstGeom>
                    <a:noFill/>
                  </pic:spPr>
                </pic:pic>
              </a:graphicData>
            </a:graphic>
            <wp14:sizeRelH relativeFrom="page">
              <wp14:pctWidth>0</wp14:pctWidth>
            </wp14:sizeRelH>
            <wp14:sizeRelV relativeFrom="page">
              <wp14:pctHeight>0</wp14:pctHeight>
            </wp14:sizeRelV>
          </wp:anchor>
        </w:drawing>
      </w:r>
      <w:r>
        <w:rPr>
          <w:rStyle w:val="Heading3Char"/>
          <w:rFonts w:ascii="Calibri" w:eastAsia="Calibri" w:hAnsi="Calibri"/>
          <w:sz w:val="24"/>
          <w:szCs w:val="24"/>
        </w:rPr>
        <w:tab/>
      </w:r>
      <w:r>
        <w:rPr>
          <w:noProof/>
        </w:rPr>
        <w:drawing>
          <wp:anchor distT="0" distB="0" distL="114300" distR="114300" simplePos="0" relativeHeight="251665408" behindDoc="1" locked="0" layoutInCell="1" allowOverlap="1" wp14:anchorId="13BAD2D6" wp14:editId="013710B8">
            <wp:simplePos x="0" y="0"/>
            <wp:positionH relativeFrom="column">
              <wp:posOffset>4560298</wp:posOffset>
            </wp:positionH>
            <wp:positionV relativeFrom="paragraph">
              <wp:posOffset>-232410</wp:posOffset>
            </wp:positionV>
            <wp:extent cx="1629410" cy="34480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410" cy="344805"/>
                    </a:xfrm>
                    <a:prstGeom prst="rect">
                      <a:avLst/>
                    </a:prstGeom>
                    <a:noFill/>
                  </pic:spPr>
                </pic:pic>
              </a:graphicData>
            </a:graphic>
            <wp14:sizeRelH relativeFrom="page">
              <wp14:pctWidth>0</wp14:pctWidth>
            </wp14:sizeRelH>
            <wp14:sizeRelV relativeFrom="page">
              <wp14:pctHeight>0</wp14:pctHeight>
            </wp14:sizeRelV>
          </wp:anchor>
        </w:drawing>
      </w:r>
      <w:r>
        <w:rPr>
          <w:rStyle w:val="Heading3Char"/>
          <w:rFonts w:ascii="Calibri" w:eastAsia="Calibri" w:hAnsi="Calibri"/>
          <w:sz w:val="24"/>
          <w:szCs w:val="24"/>
        </w:rPr>
        <w:tab/>
      </w:r>
      <w:r>
        <w:rPr>
          <w:rStyle w:val="Heading3Char"/>
          <w:rFonts w:ascii="Calibri" w:eastAsia="Calibri" w:hAnsi="Calibri"/>
          <w:sz w:val="24"/>
          <w:szCs w:val="24"/>
        </w:rPr>
        <w:br/>
      </w:r>
      <w:r>
        <w:rPr>
          <w:rStyle w:val="Heading3Char"/>
          <w:rFonts w:ascii="Calibri" w:eastAsia="Calibri" w:hAnsi="Calibri"/>
          <w:sz w:val="24"/>
          <w:szCs w:val="24"/>
        </w:rPr>
        <w:br/>
      </w:r>
      <w:r>
        <w:rPr>
          <w:rStyle w:val="Heading3Char"/>
          <w:rFonts w:ascii="Calibri" w:eastAsia="Calibri" w:hAnsi="Calibri"/>
          <w:sz w:val="24"/>
          <w:szCs w:val="24"/>
        </w:rPr>
        <w:br/>
      </w:r>
      <w:r>
        <w:rPr>
          <w:rStyle w:val="Heading3Char"/>
          <w:rFonts w:ascii="Calibri" w:eastAsia="Calibri" w:hAnsi="Calibri"/>
          <w:sz w:val="24"/>
          <w:szCs w:val="24"/>
        </w:rPr>
        <w:br/>
      </w:r>
      <w:r>
        <w:rPr>
          <w:rStyle w:val="Heading3Char"/>
          <w:rFonts w:ascii="Calibri" w:eastAsia="Calibri" w:hAnsi="Calibri"/>
          <w:sz w:val="24"/>
          <w:szCs w:val="24"/>
        </w:rPr>
        <w:br/>
      </w:r>
      <w:r>
        <w:rPr>
          <w:noProof/>
        </w:rPr>
        <w:drawing>
          <wp:anchor distT="0" distB="0" distL="114300" distR="114300" simplePos="0" relativeHeight="251664384" behindDoc="1" locked="0" layoutInCell="1" allowOverlap="1" wp14:anchorId="3889266E" wp14:editId="00941DA9">
            <wp:simplePos x="0" y="0"/>
            <wp:positionH relativeFrom="column">
              <wp:posOffset>-492125</wp:posOffset>
            </wp:positionH>
            <wp:positionV relativeFrom="paragraph">
              <wp:posOffset>-699135</wp:posOffset>
            </wp:positionV>
            <wp:extent cx="1181735" cy="1501140"/>
            <wp:effectExtent l="0" t="0" r="0" b="3810"/>
            <wp:wrapNone/>
            <wp:docPr id="10" name="Picture 10" descr="BAL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EA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735" cy="15011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D429736" wp14:editId="0EAFE304">
            <wp:simplePos x="0" y="0"/>
            <wp:positionH relativeFrom="column">
              <wp:posOffset>2113280</wp:posOffset>
            </wp:positionH>
            <wp:positionV relativeFrom="paragraph">
              <wp:posOffset>-2284095</wp:posOffset>
            </wp:positionV>
            <wp:extent cx="1384935" cy="29337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935" cy="293370"/>
                    </a:xfrm>
                    <a:prstGeom prst="rect">
                      <a:avLst/>
                    </a:prstGeom>
                    <a:noFill/>
                  </pic:spPr>
                </pic:pic>
              </a:graphicData>
            </a:graphic>
            <wp14:sizeRelH relativeFrom="page">
              <wp14:pctWidth>0</wp14:pctWidth>
            </wp14:sizeRelH>
            <wp14:sizeRelV relativeFrom="page">
              <wp14:pctHeight>0</wp14:pctHeight>
            </wp14:sizeRelV>
          </wp:anchor>
        </w:drawing>
      </w:r>
      <w:r>
        <w:rPr>
          <w:rStyle w:val="Heading3Char"/>
          <w:rFonts w:ascii="Calibri" w:eastAsia="Calibri" w:hAnsi="Calibri"/>
          <w:b w:val="0"/>
          <w:bCs w:val="0"/>
          <w:color w:val="002060"/>
          <w:sz w:val="36"/>
          <w:szCs w:val="36"/>
        </w:rPr>
        <w:t>Professional I</w:t>
      </w:r>
      <w:r w:rsidR="00822E7B">
        <w:rPr>
          <w:rStyle w:val="Heading3Char"/>
          <w:rFonts w:ascii="Calibri" w:eastAsia="Calibri" w:hAnsi="Calibri"/>
          <w:b w:val="0"/>
          <w:bCs w:val="0"/>
          <w:color w:val="002060"/>
          <w:sz w:val="36"/>
          <w:szCs w:val="36"/>
        </w:rPr>
        <w:t>ssues</w:t>
      </w:r>
      <w:r>
        <w:rPr>
          <w:rStyle w:val="Heading3Char"/>
          <w:rFonts w:ascii="Calibri" w:eastAsia="Calibri" w:hAnsi="Calibri"/>
          <w:b w:val="0"/>
          <w:bCs w:val="0"/>
          <w:color w:val="002060"/>
          <w:sz w:val="36"/>
          <w:szCs w:val="36"/>
        </w:rPr>
        <w:t xml:space="preserve"> Meeting - Nottingham Trent University</w:t>
      </w:r>
    </w:p>
    <w:p w14:paraId="110E454A" w14:textId="77777777" w:rsidR="00FF46A2" w:rsidRDefault="00FF46A2" w:rsidP="00822E7B">
      <w:pPr>
        <w:jc w:val="center"/>
        <w:rPr>
          <w:rStyle w:val="Heading3Char"/>
          <w:rFonts w:ascii="Calibri" w:eastAsia="Calibri" w:hAnsi="Calibri"/>
          <w:color w:val="002060"/>
          <w:kern w:val="32"/>
          <w:sz w:val="36"/>
          <w:szCs w:val="36"/>
        </w:rPr>
      </w:pPr>
      <w:r>
        <w:rPr>
          <w:rStyle w:val="Heading3Char"/>
          <w:rFonts w:ascii="Calibri" w:eastAsia="Calibri" w:hAnsi="Calibri"/>
          <w:b w:val="0"/>
          <w:bCs w:val="0"/>
          <w:color w:val="002060"/>
          <w:kern w:val="32"/>
          <w:sz w:val="32"/>
          <w:szCs w:val="32"/>
        </w:rPr>
        <w:t>BALEAP &amp; BAA</w:t>
      </w:r>
      <w:r w:rsidR="00822E7B">
        <w:rPr>
          <w:rStyle w:val="Heading3Char"/>
          <w:rFonts w:ascii="Calibri" w:eastAsia="Calibri" w:hAnsi="Calibri"/>
          <w:b w:val="0"/>
          <w:bCs w:val="0"/>
          <w:color w:val="002060"/>
          <w:kern w:val="32"/>
          <w:sz w:val="32"/>
          <w:szCs w:val="32"/>
        </w:rPr>
        <w:t xml:space="preserve">L Intercultural Communication SIG </w:t>
      </w:r>
      <w:r>
        <w:rPr>
          <w:rStyle w:val="Heading3Char"/>
          <w:rFonts w:ascii="Calibri" w:eastAsia="Calibri" w:hAnsi="Calibri"/>
          <w:color w:val="002060"/>
          <w:kern w:val="32"/>
          <w:sz w:val="36"/>
          <w:szCs w:val="36"/>
        </w:rPr>
        <w:t xml:space="preserve">Intercultural Communication </w:t>
      </w:r>
      <w:r>
        <w:rPr>
          <w:rStyle w:val="Heading3Char"/>
          <w:rFonts w:ascii="Calibri" w:eastAsia="Calibri" w:hAnsi="Calibri"/>
          <w:b w:val="0"/>
          <w:bCs w:val="0"/>
          <w:color w:val="002060"/>
          <w:kern w:val="32"/>
          <w:sz w:val="36"/>
          <w:szCs w:val="36"/>
        </w:rPr>
        <w:t>and</w:t>
      </w:r>
      <w:r>
        <w:rPr>
          <w:rStyle w:val="Heading3Char"/>
          <w:rFonts w:ascii="Calibri" w:eastAsia="Calibri" w:hAnsi="Calibri"/>
          <w:color w:val="002060"/>
          <w:kern w:val="32"/>
          <w:sz w:val="36"/>
          <w:szCs w:val="36"/>
        </w:rPr>
        <w:t xml:space="preserve"> EAP</w:t>
      </w:r>
    </w:p>
    <w:p w14:paraId="6B84D583" w14:textId="77777777" w:rsidR="00FF46A2" w:rsidRDefault="00FF46A2" w:rsidP="00FF46A2">
      <w:pPr>
        <w:jc w:val="center"/>
        <w:rPr>
          <w:rStyle w:val="Heading3Char"/>
          <w:rFonts w:ascii="Calibri" w:eastAsia="Calibri" w:hAnsi="Calibri"/>
          <w:b w:val="0"/>
          <w:bCs w:val="0"/>
          <w:color w:val="002060"/>
          <w:kern w:val="32"/>
          <w:sz w:val="32"/>
          <w:szCs w:val="32"/>
        </w:rPr>
      </w:pPr>
      <w:r>
        <w:rPr>
          <w:rStyle w:val="Heading3Char"/>
          <w:rFonts w:ascii="Calibri" w:eastAsia="Calibri" w:hAnsi="Calibri"/>
          <w:b w:val="0"/>
          <w:bCs w:val="0"/>
          <w:color w:val="002060"/>
          <w:kern w:val="32"/>
          <w:sz w:val="32"/>
          <w:szCs w:val="32"/>
        </w:rPr>
        <w:t>18th November 2017</w:t>
      </w:r>
    </w:p>
    <w:p w14:paraId="61FFF42E" w14:textId="77777777" w:rsidR="00FF46A2" w:rsidRDefault="00FF46A2" w:rsidP="00FF46A2">
      <w:pPr>
        <w:jc w:val="center"/>
        <w:rPr>
          <w:lang w:eastAsia="en-U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216"/>
        <w:gridCol w:w="2580"/>
      </w:tblGrid>
      <w:tr w:rsidR="00FF46A2" w14:paraId="5DD23679" w14:textId="77777777" w:rsidTr="006274F1">
        <w:trPr>
          <w:trHeight w:val="1301"/>
        </w:trPr>
        <w:tc>
          <w:tcPr>
            <w:tcW w:w="2694" w:type="dxa"/>
            <w:tcBorders>
              <w:top w:val="single" w:sz="4" w:space="0" w:color="auto"/>
              <w:left w:val="single" w:sz="4" w:space="0" w:color="auto"/>
              <w:bottom w:val="single" w:sz="4" w:space="0" w:color="auto"/>
              <w:right w:val="single" w:sz="4" w:space="0" w:color="auto"/>
            </w:tcBorders>
            <w:hideMark/>
          </w:tcPr>
          <w:p w14:paraId="334770A3" w14:textId="77777777" w:rsidR="00FF46A2" w:rsidRDefault="00FF46A2">
            <w:pPr>
              <w:spacing w:after="0"/>
            </w:pPr>
            <w:r>
              <w:t>Proposer details</w:t>
            </w:r>
          </w:p>
          <w:p w14:paraId="56B8F495" w14:textId="77777777" w:rsidR="00FF46A2" w:rsidRDefault="00FF46A2">
            <w:pPr>
              <w:spacing w:after="0"/>
            </w:pPr>
            <w:r>
              <w:t xml:space="preserve">name </w:t>
            </w:r>
            <w:r>
              <w:br/>
              <w:t>email</w:t>
            </w:r>
            <w:r>
              <w:br/>
              <w:t>30-word biodata</w:t>
            </w:r>
          </w:p>
        </w:tc>
        <w:tc>
          <w:tcPr>
            <w:tcW w:w="7796" w:type="dxa"/>
            <w:gridSpan w:val="2"/>
            <w:tcBorders>
              <w:top w:val="single" w:sz="4" w:space="0" w:color="auto"/>
              <w:left w:val="single" w:sz="4" w:space="0" w:color="auto"/>
              <w:bottom w:val="single" w:sz="4" w:space="0" w:color="auto"/>
              <w:right w:val="single" w:sz="4" w:space="0" w:color="auto"/>
            </w:tcBorders>
          </w:tcPr>
          <w:p w14:paraId="108BCA07" w14:textId="77777777" w:rsidR="00FF46A2" w:rsidRDefault="00FF46A2">
            <w:pPr>
              <w:spacing w:after="0"/>
              <w:rPr>
                <w:sz w:val="24"/>
                <w:szCs w:val="24"/>
              </w:rPr>
            </w:pPr>
          </w:p>
        </w:tc>
      </w:tr>
      <w:tr w:rsidR="00FF46A2" w14:paraId="205C550E" w14:textId="77777777" w:rsidTr="006274F1">
        <w:tc>
          <w:tcPr>
            <w:tcW w:w="2694" w:type="dxa"/>
            <w:tcBorders>
              <w:top w:val="single" w:sz="4" w:space="0" w:color="auto"/>
              <w:left w:val="single" w:sz="4" w:space="0" w:color="auto"/>
              <w:bottom w:val="single" w:sz="4" w:space="0" w:color="auto"/>
              <w:right w:val="single" w:sz="4" w:space="0" w:color="auto"/>
            </w:tcBorders>
            <w:hideMark/>
          </w:tcPr>
          <w:p w14:paraId="6480A82E" w14:textId="77777777" w:rsidR="00FF46A2" w:rsidRDefault="00FF46A2">
            <w:pPr>
              <w:spacing w:after="0"/>
            </w:pPr>
            <w:r>
              <w:t>Title</w:t>
            </w:r>
          </w:p>
        </w:tc>
        <w:tc>
          <w:tcPr>
            <w:tcW w:w="7796" w:type="dxa"/>
            <w:gridSpan w:val="2"/>
            <w:tcBorders>
              <w:top w:val="single" w:sz="4" w:space="0" w:color="auto"/>
              <w:left w:val="single" w:sz="4" w:space="0" w:color="auto"/>
              <w:bottom w:val="single" w:sz="4" w:space="0" w:color="auto"/>
              <w:right w:val="single" w:sz="4" w:space="0" w:color="auto"/>
            </w:tcBorders>
          </w:tcPr>
          <w:p w14:paraId="36C0DFF4" w14:textId="77777777" w:rsidR="00FF46A2" w:rsidRDefault="00FF46A2">
            <w:pPr>
              <w:rPr>
                <w:sz w:val="24"/>
                <w:szCs w:val="24"/>
              </w:rPr>
            </w:pPr>
          </w:p>
        </w:tc>
      </w:tr>
      <w:tr w:rsidR="00FF46A2" w14:paraId="7AB654E6" w14:textId="77777777" w:rsidTr="006274F1">
        <w:tc>
          <w:tcPr>
            <w:tcW w:w="2694" w:type="dxa"/>
            <w:tcBorders>
              <w:top w:val="single" w:sz="4" w:space="0" w:color="auto"/>
              <w:left w:val="single" w:sz="4" w:space="0" w:color="auto"/>
              <w:bottom w:val="single" w:sz="4" w:space="0" w:color="auto"/>
              <w:right w:val="single" w:sz="4" w:space="0" w:color="auto"/>
            </w:tcBorders>
            <w:hideMark/>
          </w:tcPr>
          <w:p w14:paraId="1137C385" w14:textId="77777777" w:rsidR="00FF46A2" w:rsidRDefault="00FF46A2">
            <w:pPr>
              <w:spacing w:after="0"/>
            </w:pPr>
            <w:r>
              <w:t>How the proposed session contributes to the theme of the PIM [max. 60 words]</w:t>
            </w:r>
          </w:p>
        </w:tc>
        <w:tc>
          <w:tcPr>
            <w:tcW w:w="7796" w:type="dxa"/>
            <w:gridSpan w:val="2"/>
            <w:tcBorders>
              <w:top w:val="single" w:sz="4" w:space="0" w:color="auto"/>
              <w:left w:val="single" w:sz="4" w:space="0" w:color="auto"/>
              <w:bottom w:val="single" w:sz="4" w:space="0" w:color="auto"/>
              <w:right w:val="single" w:sz="4" w:space="0" w:color="auto"/>
            </w:tcBorders>
          </w:tcPr>
          <w:p w14:paraId="23547918" w14:textId="77777777" w:rsidR="00FF46A2" w:rsidRDefault="00FF46A2">
            <w:pPr>
              <w:rPr>
                <w:sz w:val="20"/>
                <w:szCs w:val="20"/>
              </w:rPr>
            </w:pPr>
          </w:p>
        </w:tc>
      </w:tr>
      <w:tr w:rsidR="00FF46A2" w14:paraId="1C92C9DB" w14:textId="77777777" w:rsidTr="006274F1">
        <w:trPr>
          <w:trHeight w:val="397"/>
        </w:trPr>
        <w:tc>
          <w:tcPr>
            <w:tcW w:w="2694" w:type="dxa"/>
            <w:vMerge w:val="restart"/>
            <w:tcBorders>
              <w:top w:val="single" w:sz="4" w:space="0" w:color="auto"/>
              <w:left w:val="single" w:sz="4" w:space="0" w:color="auto"/>
              <w:right w:val="single" w:sz="4" w:space="0" w:color="auto"/>
            </w:tcBorders>
          </w:tcPr>
          <w:p w14:paraId="3FE3EAD3" w14:textId="77777777" w:rsidR="00FF46A2" w:rsidRDefault="00FF46A2">
            <w:pPr>
              <w:spacing w:after="0"/>
              <w:rPr>
                <w:sz w:val="10"/>
                <w:szCs w:val="10"/>
              </w:rPr>
            </w:pPr>
          </w:p>
          <w:p w14:paraId="25B47074" w14:textId="77777777" w:rsidR="00FF46A2" w:rsidRDefault="00FF46A2">
            <w:pPr>
              <w:spacing w:after="0"/>
            </w:pPr>
            <w:r>
              <w:t xml:space="preserve">Type of Session </w:t>
            </w:r>
          </w:p>
          <w:p w14:paraId="164AD6C7" w14:textId="77777777" w:rsidR="00FF46A2" w:rsidRDefault="00FF46A2">
            <w:pPr>
              <w:spacing w:after="0"/>
            </w:pPr>
          </w:p>
        </w:tc>
        <w:tc>
          <w:tcPr>
            <w:tcW w:w="5216" w:type="dxa"/>
            <w:tcBorders>
              <w:top w:val="single" w:sz="4" w:space="0" w:color="auto"/>
              <w:left w:val="single" w:sz="4" w:space="0" w:color="auto"/>
              <w:right w:val="nil"/>
            </w:tcBorders>
            <w:vAlign w:val="center"/>
          </w:tcPr>
          <w:p w14:paraId="501E5274" w14:textId="77777777" w:rsidR="00FF46A2" w:rsidRDefault="00FF46A2" w:rsidP="00FF46A2">
            <w:pPr>
              <w:numPr>
                <w:ilvl w:val="0"/>
                <w:numId w:val="1"/>
              </w:numPr>
              <w:spacing w:after="0" w:line="240" w:lineRule="auto"/>
              <w:ind w:left="0"/>
              <w:rPr>
                <w:sz w:val="10"/>
                <w:szCs w:val="10"/>
              </w:rPr>
            </w:pPr>
          </w:p>
          <w:p w14:paraId="364E14E4" w14:textId="77777777" w:rsidR="00FF46A2" w:rsidRDefault="00FF46A2" w:rsidP="00FF46A2">
            <w:pPr>
              <w:numPr>
                <w:ilvl w:val="0"/>
                <w:numId w:val="1"/>
              </w:numPr>
              <w:spacing w:after="0" w:line="240" w:lineRule="auto"/>
              <w:ind w:left="0"/>
            </w:pPr>
            <w:r>
              <w:t xml:space="preserve">Presentation/workshop  (20 mins &amp; 10 mins Q&amp;A) </w:t>
            </w:r>
          </w:p>
        </w:tc>
        <w:tc>
          <w:tcPr>
            <w:tcW w:w="2580" w:type="dxa"/>
            <w:tcBorders>
              <w:top w:val="single" w:sz="4" w:space="0" w:color="auto"/>
              <w:left w:val="nil"/>
              <w:bottom w:val="single" w:sz="4" w:space="0" w:color="auto"/>
              <w:right w:val="single" w:sz="4" w:space="0" w:color="auto"/>
            </w:tcBorders>
            <w:vAlign w:val="center"/>
          </w:tcPr>
          <w:p w14:paraId="6C84461E" w14:textId="77777777" w:rsidR="00FF46A2" w:rsidRDefault="00FF46A2" w:rsidP="00FF46A2">
            <w:pPr>
              <w:spacing w:after="0"/>
              <w:rPr>
                <w:i/>
                <w:sz w:val="10"/>
                <w:szCs w:val="10"/>
              </w:rPr>
            </w:pPr>
          </w:p>
          <w:p w14:paraId="2982DE31" w14:textId="77777777" w:rsidR="00FF46A2" w:rsidRDefault="00426974" w:rsidP="00FF46A2">
            <w:pPr>
              <w:spacing w:after="0"/>
              <w:rPr>
                <w:sz w:val="20"/>
                <w:szCs w:val="20"/>
              </w:rPr>
            </w:pPr>
            <w:sdt>
              <w:sdtPr>
                <w:rPr>
                  <w:sz w:val="28"/>
                  <w:szCs w:val="28"/>
                </w:rPr>
                <w:id w:val="1706752542"/>
                <w14:checkbox>
                  <w14:checked w14:val="0"/>
                  <w14:checkedState w14:val="2612" w14:font="MS Gothic"/>
                  <w14:uncheckedState w14:val="2610" w14:font="MS Gothic"/>
                </w14:checkbox>
              </w:sdtPr>
              <w:sdtEndPr/>
              <w:sdtContent>
                <w:r w:rsidR="00FF46A2">
                  <w:rPr>
                    <w:rFonts w:ascii="MS Gothic" w:eastAsia="MS Gothic" w:hAnsi="MS Gothic" w:hint="eastAsia"/>
                    <w:sz w:val="28"/>
                    <w:szCs w:val="28"/>
                  </w:rPr>
                  <w:t>☐</w:t>
                </w:r>
              </w:sdtContent>
            </w:sdt>
            <w:r w:rsidR="00FF46A2">
              <w:rPr>
                <w:sz w:val="20"/>
                <w:szCs w:val="20"/>
              </w:rPr>
              <w:t xml:space="preserve">   </w:t>
            </w:r>
          </w:p>
        </w:tc>
      </w:tr>
      <w:tr w:rsidR="00FF46A2" w14:paraId="6BDE8BB1" w14:textId="77777777" w:rsidTr="006274F1">
        <w:trPr>
          <w:trHeight w:val="454"/>
        </w:trPr>
        <w:tc>
          <w:tcPr>
            <w:tcW w:w="2694" w:type="dxa"/>
            <w:vMerge/>
            <w:tcBorders>
              <w:left w:val="single" w:sz="4" w:space="0" w:color="auto"/>
              <w:bottom w:val="single" w:sz="4" w:space="0" w:color="auto"/>
              <w:right w:val="single" w:sz="4" w:space="0" w:color="auto"/>
            </w:tcBorders>
          </w:tcPr>
          <w:p w14:paraId="4656980C" w14:textId="77777777" w:rsidR="00FF46A2" w:rsidRDefault="00FF46A2">
            <w:pPr>
              <w:spacing w:after="0"/>
              <w:rPr>
                <w:sz w:val="10"/>
                <w:szCs w:val="10"/>
              </w:rPr>
            </w:pPr>
          </w:p>
        </w:tc>
        <w:tc>
          <w:tcPr>
            <w:tcW w:w="5216" w:type="dxa"/>
            <w:tcBorders>
              <w:left w:val="single" w:sz="4" w:space="0" w:color="auto"/>
              <w:bottom w:val="single" w:sz="4" w:space="0" w:color="auto"/>
              <w:right w:val="nil"/>
            </w:tcBorders>
            <w:vAlign w:val="center"/>
          </w:tcPr>
          <w:p w14:paraId="0313D4C3" w14:textId="77777777" w:rsidR="00FF46A2" w:rsidRDefault="00FF46A2" w:rsidP="00FF46A2">
            <w:pPr>
              <w:numPr>
                <w:ilvl w:val="0"/>
                <w:numId w:val="1"/>
              </w:numPr>
              <w:spacing w:after="0" w:line="240" w:lineRule="auto"/>
              <w:ind w:left="0"/>
              <w:rPr>
                <w:sz w:val="10"/>
                <w:szCs w:val="10"/>
              </w:rPr>
            </w:pPr>
            <w:r>
              <w:t>Poster presentation</w:t>
            </w:r>
          </w:p>
        </w:tc>
        <w:tc>
          <w:tcPr>
            <w:tcW w:w="2580" w:type="dxa"/>
            <w:tcBorders>
              <w:top w:val="single" w:sz="4" w:space="0" w:color="auto"/>
              <w:left w:val="nil"/>
              <w:bottom w:val="single" w:sz="4" w:space="0" w:color="auto"/>
              <w:right w:val="single" w:sz="4" w:space="0" w:color="auto"/>
            </w:tcBorders>
            <w:vAlign w:val="center"/>
          </w:tcPr>
          <w:p w14:paraId="2AD5EC7F" w14:textId="77777777" w:rsidR="00FF46A2" w:rsidRDefault="00426974" w:rsidP="00FF46A2">
            <w:pPr>
              <w:spacing w:after="0"/>
              <w:rPr>
                <w:i/>
                <w:sz w:val="10"/>
                <w:szCs w:val="10"/>
              </w:rPr>
            </w:pPr>
            <w:sdt>
              <w:sdtPr>
                <w:rPr>
                  <w:sz w:val="28"/>
                  <w:szCs w:val="28"/>
                </w:rPr>
                <w:id w:val="1888288016"/>
                <w14:checkbox>
                  <w14:checked w14:val="0"/>
                  <w14:checkedState w14:val="2612" w14:font="MS Gothic"/>
                  <w14:uncheckedState w14:val="2610" w14:font="MS Gothic"/>
                </w14:checkbox>
              </w:sdtPr>
              <w:sdtEndPr/>
              <w:sdtContent>
                <w:r w:rsidR="00FF46A2">
                  <w:rPr>
                    <w:rFonts w:ascii="MS Gothic" w:eastAsia="MS Gothic" w:hAnsi="MS Gothic" w:hint="eastAsia"/>
                    <w:sz w:val="28"/>
                    <w:szCs w:val="28"/>
                  </w:rPr>
                  <w:t>☐</w:t>
                </w:r>
              </w:sdtContent>
            </w:sdt>
            <w:r w:rsidR="00FF46A2">
              <w:rPr>
                <w:sz w:val="20"/>
                <w:szCs w:val="20"/>
              </w:rPr>
              <w:t xml:space="preserve">    </w:t>
            </w:r>
          </w:p>
        </w:tc>
      </w:tr>
      <w:tr w:rsidR="00FF46A2" w14:paraId="00602FE9" w14:textId="77777777" w:rsidTr="006274F1">
        <w:trPr>
          <w:trHeight w:val="4762"/>
        </w:trPr>
        <w:tc>
          <w:tcPr>
            <w:tcW w:w="2694" w:type="dxa"/>
            <w:tcBorders>
              <w:top w:val="single" w:sz="4" w:space="0" w:color="auto"/>
              <w:left w:val="single" w:sz="4" w:space="0" w:color="auto"/>
              <w:bottom w:val="single" w:sz="4" w:space="0" w:color="auto"/>
              <w:right w:val="single" w:sz="4" w:space="0" w:color="auto"/>
            </w:tcBorders>
            <w:hideMark/>
          </w:tcPr>
          <w:p w14:paraId="53A2080D" w14:textId="77777777" w:rsidR="00FF46A2" w:rsidRDefault="00FF46A2">
            <w:pPr>
              <w:spacing w:after="0"/>
            </w:pPr>
            <w:r>
              <w:t>Summary</w:t>
            </w:r>
          </w:p>
          <w:p w14:paraId="0A1BB337" w14:textId="77777777" w:rsidR="00FF46A2" w:rsidRDefault="00FF46A2">
            <w:pPr>
              <w:spacing w:after="0"/>
            </w:pPr>
            <w:r>
              <w:t>[max. 300 words]</w:t>
            </w:r>
          </w:p>
        </w:tc>
        <w:tc>
          <w:tcPr>
            <w:tcW w:w="7796" w:type="dxa"/>
            <w:gridSpan w:val="2"/>
            <w:tcBorders>
              <w:top w:val="single" w:sz="4" w:space="0" w:color="auto"/>
              <w:left w:val="single" w:sz="4" w:space="0" w:color="auto"/>
              <w:bottom w:val="single" w:sz="4" w:space="0" w:color="auto"/>
              <w:right w:val="single" w:sz="4" w:space="0" w:color="auto"/>
            </w:tcBorders>
          </w:tcPr>
          <w:p w14:paraId="63B70C4F" w14:textId="77777777" w:rsidR="00FF46A2" w:rsidRDefault="00FF46A2">
            <w:pPr>
              <w:rPr>
                <w:sz w:val="24"/>
                <w:szCs w:val="24"/>
              </w:rPr>
            </w:pPr>
          </w:p>
        </w:tc>
      </w:tr>
      <w:tr w:rsidR="00FF46A2" w14:paraId="444B3860" w14:textId="77777777" w:rsidTr="006274F1">
        <w:tc>
          <w:tcPr>
            <w:tcW w:w="2694" w:type="dxa"/>
            <w:tcBorders>
              <w:top w:val="single" w:sz="4" w:space="0" w:color="auto"/>
              <w:left w:val="single" w:sz="4" w:space="0" w:color="auto"/>
              <w:bottom w:val="single" w:sz="4" w:space="0" w:color="auto"/>
              <w:right w:val="single" w:sz="4" w:space="0" w:color="auto"/>
            </w:tcBorders>
            <w:hideMark/>
          </w:tcPr>
          <w:p w14:paraId="051A9EC4" w14:textId="77777777" w:rsidR="00FF46A2" w:rsidRDefault="00FF46A2">
            <w:pPr>
              <w:spacing w:after="0"/>
            </w:pPr>
            <w:r>
              <w:t>Requirements</w:t>
            </w:r>
          </w:p>
        </w:tc>
        <w:tc>
          <w:tcPr>
            <w:tcW w:w="7796" w:type="dxa"/>
            <w:gridSpan w:val="2"/>
            <w:tcBorders>
              <w:top w:val="single" w:sz="4" w:space="0" w:color="auto"/>
              <w:left w:val="single" w:sz="4" w:space="0" w:color="auto"/>
              <w:bottom w:val="single" w:sz="4" w:space="0" w:color="auto"/>
              <w:right w:val="single" w:sz="4" w:space="0" w:color="auto"/>
            </w:tcBorders>
          </w:tcPr>
          <w:p w14:paraId="6949839E" w14:textId="77777777" w:rsidR="00FF46A2" w:rsidRDefault="00FF46A2">
            <w:pPr>
              <w:rPr>
                <w:sz w:val="24"/>
                <w:szCs w:val="24"/>
              </w:rPr>
            </w:pPr>
          </w:p>
        </w:tc>
      </w:tr>
    </w:tbl>
    <w:p w14:paraId="14BE84C2" w14:textId="77777777" w:rsidR="002E372F" w:rsidRPr="006A1134" w:rsidRDefault="002E372F" w:rsidP="006A1134">
      <w:pPr>
        <w:rPr>
          <w:rFonts w:ascii="Lato" w:eastAsia="Times New Roman" w:hAnsi="Lato" w:cs="Times New Roman"/>
          <w:color w:val="555555"/>
          <w:sz w:val="24"/>
          <w:szCs w:val="24"/>
          <w:lang w:val="en-US"/>
        </w:rPr>
      </w:pPr>
    </w:p>
    <w:sectPr w:rsidR="002E372F" w:rsidRPr="006A1134" w:rsidSect="00FF46A2">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6ADA"/>
    <w:multiLevelType w:val="hybridMultilevel"/>
    <w:tmpl w:val="E9003C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2F"/>
    <w:rsid w:val="002E372F"/>
    <w:rsid w:val="0040795C"/>
    <w:rsid w:val="00426974"/>
    <w:rsid w:val="005C1891"/>
    <w:rsid w:val="006274F1"/>
    <w:rsid w:val="006A1134"/>
    <w:rsid w:val="006F4E8C"/>
    <w:rsid w:val="00822E7B"/>
    <w:rsid w:val="00866251"/>
    <w:rsid w:val="00BD2CA6"/>
    <w:rsid w:val="00F42297"/>
    <w:rsid w:val="00FD21AD"/>
    <w:rsid w:val="00FF2CD1"/>
    <w:rsid w:val="00FF46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9C63"/>
  <w15:docId w15:val="{D18F928A-9ADD-432C-BB56-7D3BBC4D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372F"/>
    <w:pPr>
      <w:spacing w:before="100" w:beforeAutospacing="1" w:after="100" w:afterAutospacing="1" w:line="240" w:lineRule="auto"/>
      <w:outlineLvl w:val="2"/>
    </w:pPr>
    <w:rPr>
      <w:rFonts w:ascii="Times New Roman" w:eastAsia="Times New Roman" w:hAnsi="Times New Roman" w:cs="Times New Roman"/>
      <w:b/>
      <w:bCs/>
      <w:color w:val="6E3477"/>
      <w:sz w:val="34"/>
      <w:szCs w:val="34"/>
    </w:rPr>
  </w:style>
  <w:style w:type="paragraph" w:styleId="Heading4">
    <w:name w:val="heading 4"/>
    <w:basedOn w:val="Normal"/>
    <w:link w:val="Heading4Char"/>
    <w:uiPriority w:val="9"/>
    <w:qFormat/>
    <w:rsid w:val="002E372F"/>
    <w:pPr>
      <w:spacing w:before="100" w:beforeAutospacing="1" w:after="100" w:afterAutospacing="1" w:line="240" w:lineRule="auto"/>
      <w:outlineLvl w:val="3"/>
    </w:pPr>
    <w:rPr>
      <w:rFonts w:ascii="Times New Roman" w:eastAsia="Times New Roman" w:hAnsi="Times New Roman" w:cs="Times New Roman"/>
      <w:b/>
      <w:bCs/>
      <w:color w:val="6E3477"/>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372F"/>
    <w:rPr>
      <w:rFonts w:ascii="Times New Roman" w:eastAsia="Times New Roman" w:hAnsi="Times New Roman" w:cs="Times New Roman"/>
      <w:b/>
      <w:bCs/>
      <w:color w:val="6E3477"/>
      <w:sz w:val="34"/>
      <w:szCs w:val="34"/>
    </w:rPr>
  </w:style>
  <w:style w:type="character" w:customStyle="1" w:styleId="Heading4Char">
    <w:name w:val="Heading 4 Char"/>
    <w:basedOn w:val="DefaultParagraphFont"/>
    <w:link w:val="Heading4"/>
    <w:uiPriority w:val="9"/>
    <w:rsid w:val="002E372F"/>
    <w:rPr>
      <w:rFonts w:ascii="Times New Roman" w:eastAsia="Times New Roman" w:hAnsi="Times New Roman" w:cs="Times New Roman"/>
      <w:b/>
      <w:bCs/>
      <w:color w:val="6E3477"/>
      <w:sz w:val="29"/>
      <w:szCs w:val="29"/>
    </w:rPr>
  </w:style>
  <w:style w:type="character" w:styleId="Strong">
    <w:name w:val="Strong"/>
    <w:basedOn w:val="DefaultParagraphFont"/>
    <w:uiPriority w:val="22"/>
    <w:qFormat/>
    <w:rsid w:val="002E372F"/>
    <w:rPr>
      <w:b/>
      <w:bCs/>
    </w:rPr>
  </w:style>
  <w:style w:type="paragraph" w:styleId="NormalWeb">
    <w:name w:val="Normal (Web)"/>
    <w:basedOn w:val="Normal"/>
    <w:uiPriority w:val="99"/>
    <w:semiHidden/>
    <w:unhideWhenUsed/>
    <w:rsid w:val="002E3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be-event-date-start">
    <w:name w:val="tribe-event-date-start"/>
    <w:basedOn w:val="DefaultParagraphFont"/>
    <w:rsid w:val="002E372F"/>
  </w:style>
  <w:style w:type="character" w:customStyle="1" w:styleId="tribe-events-cost2">
    <w:name w:val="tribe-events-cost2"/>
    <w:basedOn w:val="DefaultParagraphFont"/>
    <w:rsid w:val="002E372F"/>
  </w:style>
  <w:style w:type="character" w:styleId="Emphasis">
    <w:name w:val="Emphasis"/>
    <w:basedOn w:val="DefaultParagraphFont"/>
    <w:uiPriority w:val="20"/>
    <w:qFormat/>
    <w:rsid w:val="002E372F"/>
    <w:rPr>
      <w:i/>
      <w:iCs/>
    </w:rPr>
  </w:style>
  <w:style w:type="character" w:styleId="Hyperlink">
    <w:name w:val="Hyperlink"/>
    <w:basedOn w:val="DefaultParagraphFont"/>
    <w:uiPriority w:val="99"/>
    <w:unhideWhenUsed/>
    <w:rsid w:val="005C1891"/>
    <w:rPr>
      <w:color w:val="0563C1" w:themeColor="hyperlink"/>
      <w:u w:val="single"/>
    </w:rPr>
  </w:style>
  <w:style w:type="paragraph" w:styleId="Date">
    <w:name w:val="Date"/>
    <w:basedOn w:val="Normal"/>
    <w:next w:val="Normal"/>
    <w:link w:val="DateChar"/>
    <w:uiPriority w:val="99"/>
    <w:semiHidden/>
    <w:unhideWhenUsed/>
    <w:rsid w:val="00FF2CD1"/>
  </w:style>
  <w:style w:type="character" w:customStyle="1" w:styleId="DateChar">
    <w:name w:val="Date Char"/>
    <w:basedOn w:val="DefaultParagraphFont"/>
    <w:link w:val="Date"/>
    <w:uiPriority w:val="99"/>
    <w:semiHidden/>
    <w:rsid w:val="00FF2CD1"/>
  </w:style>
  <w:style w:type="character" w:customStyle="1" w:styleId="Heading1Char">
    <w:name w:val="Heading 1 Char"/>
    <w:basedOn w:val="DefaultParagraphFont"/>
    <w:link w:val="Heading1"/>
    <w:uiPriority w:val="9"/>
    <w:rsid w:val="00FF46A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251"/>
    <w:rPr>
      <w:rFonts w:ascii="Tahoma" w:hAnsi="Tahoma" w:cs="Tahoma"/>
      <w:sz w:val="16"/>
      <w:szCs w:val="16"/>
    </w:rPr>
  </w:style>
  <w:style w:type="character" w:styleId="CommentReference">
    <w:name w:val="annotation reference"/>
    <w:basedOn w:val="DefaultParagraphFont"/>
    <w:uiPriority w:val="99"/>
    <w:semiHidden/>
    <w:unhideWhenUsed/>
    <w:rsid w:val="00866251"/>
    <w:rPr>
      <w:sz w:val="16"/>
      <w:szCs w:val="16"/>
    </w:rPr>
  </w:style>
  <w:style w:type="paragraph" w:styleId="CommentText">
    <w:name w:val="annotation text"/>
    <w:basedOn w:val="Normal"/>
    <w:link w:val="CommentTextChar"/>
    <w:uiPriority w:val="99"/>
    <w:semiHidden/>
    <w:unhideWhenUsed/>
    <w:rsid w:val="00866251"/>
    <w:pPr>
      <w:spacing w:line="240" w:lineRule="auto"/>
    </w:pPr>
    <w:rPr>
      <w:sz w:val="20"/>
      <w:szCs w:val="20"/>
    </w:rPr>
  </w:style>
  <w:style w:type="character" w:customStyle="1" w:styleId="CommentTextChar">
    <w:name w:val="Comment Text Char"/>
    <w:basedOn w:val="DefaultParagraphFont"/>
    <w:link w:val="CommentText"/>
    <w:uiPriority w:val="99"/>
    <w:semiHidden/>
    <w:rsid w:val="00866251"/>
    <w:rPr>
      <w:sz w:val="20"/>
      <w:szCs w:val="20"/>
    </w:rPr>
  </w:style>
  <w:style w:type="paragraph" w:styleId="CommentSubject">
    <w:name w:val="annotation subject"/>
    <w:basedOn w:val="CommentText"/>
    <w:next w:val="CommentText"/>
    <w:link w:val="CommentSubjectChar"/>
    <w:uiPriority w:val="99"/>
    <w:semiHidden/>
    <w:unhideWhenUsed/>
    <w:rsid w:val="00866251"/>
    <w:rPr>
      <w:b/>
      <w:bCs/>
    </w:rPr>
  </w:style>
  <w:style w:type="character" w:customStyle="1" w:styleId="CommentSubjectChar">
    <w:name w:val="Comment Subject Char"/>
    <w:basedOn w:val="CommentTextChar"/>
    <w:link w:val="CommentSubject"/>
    <w:uiPriority w:val="99"/>
    <w:semiHidden/>
    <w:rsid w:val="008662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7841">
      <w:bodyDiv w:val="1"/>
      <w:marLeft w:val="0"/>
      <w:marRight w:val="0"/>
      <w:marTop w:val="0"/>
      <w:marBottom w:val="0"/>
      <w:divBdr>
        <w:top w:val="none" w:sz="0" w:space="0" w:color="auto"/>
        <w:left w:val="none" w:sz="0" w:space="0" w:color="auto"/>
        <w:bottom w:val="none" w:sz="0" w:space="0" w:color="auto"/>
        <w:right w:val="none" w:sz="0" w:space="0" w:color="auto"/>
      </w:divBdr>
    </w:div>
    <w:div w:id="494762331">
      <w:bodyDiv w:val="1"/>
      <w:marLeft w:val="0"/>
      <w:marRight w:val="0"/>
      <w:marTop w:val="0"/>
      <w:marBottom w:val="0"/>
      <w:divBdr>
        <w:top w:val="none" w:sz="0" w:space="0" w:color="auto"/>
        <w:left w:val="none" w:sz="0" w:space="0" w:color="auto"/>
        <w:bottom w:val="none" w:sz="0" w:space="0" w:color="auto"/>
        <w:right w:val="none" w:sz="0" w:space="0" w:color="auto"/>
      </w:divBdr>
    </w:div>
    <w:div w:id="1578856706">
      <w:bodyDiv w:val="1"/>
      <w:marLeft w:val="0"/>
      <w:marRight w:val="0"/>
      <w:marTop w:val="0"/>
      <w:marBottom w:val="0"/>
      <w:divBdr>
        <w:top w:val="none" w:sz="0" w:space="0" w:color="auto"/>
        <w:left w:val="none" w:sz="0" w:space="0" w:color="auto"/>
        <w:bottom w:val="none" w:sz="0" w:space="0" w:color="auto"/>
        <w:right w:val="none" w:sz="0" w:space="0" w:color="auto"/>
      </w:divBdr>
    </w:div>
    <w:div w:id="2003729011">
      <w:bodyDiv w:val="1"/>
      <w:marLeft w:val="0"/>
      <w:marRight w:val="0"/>
      <w:marTop w:val="0"/>
      <w:marBottom w:val="0"/>
      <w:divBdr>
        <w:top w:val="none" w:sz="0" w:space="0" w:color="auto"/>
        <w:left w:val="none" w:sz="0" w:space="0" w:color="auto"/>
        <w:bottom w:val="none" w:sz="0" w:space="0" w:color="auto"/>
        <w:right w:val="none" w:sz="0" w:space="0" w:color="auto"/>
      </w:divBdr>
      <w:divsChild>
        <w:div w:id="364672191">
          <w:marLeft w:val="0"/>
          <w:marRight w:val="0"/>
          <w:marTop w:val="0"/>
          <w:marBottom w:val="0"/>
          <w:divBdr>
            <w:top w:val="none" w:sz="0" w:space="0" w:color="auto"/>
            <w:left w:val="none" w:sz="0" w:space="0" w:color="auto"/>
            <w:bottom w:val="none" w:sz="0" w:space="0" w:color="auto"/>
            <w:right w:val="none" w:sz="0" w:space="0" w:color="auto"/>
          </w:divBdr>
          <w:divsChild>
            <w:div w:id="833840846">
              <w:marLeft w:val="0"/>
              <w:marRight w:val="0"/>
              <w:marTop w:val="0"/>
              <w:marBottom w:val="0"/>
              <w:divBdr>
                <w:top w:val="none" w:sz="0" w:space="0" w:color="auto"/>
                <w:left w:val="none" w:sz="0" w:space="0" w:color="auto"/>
                <w:bottom w:val="none" w:sz="0" w:space="0" w:color="auto"/>
                <w:right w:val="none" w:sz="0" w:space="0" w:color="auto"/>
              </w:divBdr>
              <w:divsChild>
                <w:div w:id="710106060">
                  <w:marLeft w:val="0"/>
                  <w:marRight w:val="0"/>
                  <w:marTop w:val="2"/>
                  <w:marBottom w:val="2"/>
                  <w:divBdr>
                    <w:top w:val="none" w:sz="0" w:space="0" w:color="auto"/>
                    <w:left w:val="none" w:sz="0" w:space="0" w:color="auto"/>
                    <w:bottom w:val="none" w:sz="0" w:space="0" w:color="auto"/>
                    <w:right w:val="none" w:sz="0" w:space="0" w:color="auto"/>
                  </w:divBdr>
                  <w:divsChild>
                    <w:div w:id="1005668565">
                      <w:marLeft w:val="0"/>
                      <w:marRight w:val="0"/>
                      <w:marTop w:val="0"/>
                      <w:marBottom w:val="0"/>
                      <w:divBdr>
                        <w:top w:val="none" w:sz="0" w:space="0" w:color="auto"/>
                        <w:left w:val="none" w:sz="0" w:space="0" w:color="auto"/>
                        <w:bottom w:val="none" w:sz="0" w:space="0" w:color="auto"/>
                        <w:right w:val="none" w:sz="0" w:space="0" w:color="auto"/>
                      </w:divBdr>
                      <w:divsChild>
                        <w:div w:id="1490246530">
                          <w:marLeft w:val="0"/>
                          <w:marRight w:val="0"/>
                          <w:marTop w:val="0"/>
                          <w:marBottom w:val="720"/>
                          <w:divBdr>
                            <w:top w:val="none" w:sz="0" w:space="0" w:color="auto"/>
                            <w:left w:val="none" w:sz="0" w:space="0" w:color="auto"/>
                            <w:bottom w:val="none" w:sz="0" w:space="0" w:color="auto"/>
                            <w:right w:val="none" w:sz="0" w:space="0" w:color="auto"/>
                          </w:divBdr>
                          <w:divsChild>
                            <w:div w:id="1339311828">
                              <w:marLeft w:val="0"/>
                              <w:marRight w:val="0"/>
                              <w:marTop w:val="30"/>
                              <w:marBottom w:val="30"/>
                              <w:divBdr>
                                <w:top w:val="none" w:sz="0" w:space="0" w:color="auto"/>
                                <w:left w:val="none" w:sz="0" w:space="0" w:color="auto"/>
                                <w:bottom w:val="none" w:sz="0" w:space="0" w:color="auto"/>
                                <w:right w:val="none" w:sz="0" w:space="0" w:color="auto"/>
                              </w:divBdr>
                              <w:divsChild>
                                <w:div w:id="2022776599">
                                  <w:marLeft w:val="0"/>
                                  <w:marRight w:val="0"/>
                                  <w:marTop w:val="300"/>
                                  <w:marBottom w:val="0"/>
                                  <w:divBdr>
                                    <w:top w:val="none" w:sz="0" w:space="0" w:color="auto"/>
                                    <w:left w:val="none" w:sz="0" w:space="0" w:color="auto"/>
                                    <w:bottom w:val="none" w:sz="0" w:space="0" w:color="auto"/>
                                    <w:right w:val="none" w:sz="0" w:space="0" w:color="auto"/>
                                  </w:divBdr>
                                </w:div>
                                <w:div w:id="2045786158">
                                  <w:marLeft w:val="0"/>
                                  <w:marRight w:val="0"/>
                                  <w:marTop w:val="0"/>
                                  <w:marBottom w:val="0"/>
                                  <w:divBdr>
                                    <w:top w:val="none" w:sz="0" w:space="0" w:color="auto"/>
                                    <w:left w:val="none" w:sz="0" w:space="0" w:color="auto"/>
                                    <w:bottom w:val="none" w:sz="0" w:space="0" w:color="auto"/>
                                    <w:right w:val="none" w:sz="0" w:space="0" w:color="auto"/>
                                  </w:divBdr>
                                  <w:divsChild>
                                    <w:div w:id="12924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s%3A%2F%2Fwww.canterbury.ac.uk%2Farts-and-humanities%2Flanguage-studies-and-applied-linguistics%2FStaff%2FProfile.aspx%3Fstaff%3Dd7d5089ebc22d11e&amp;data=01%7C01%7Cmartin.seviour%40ntu.ac.uk%7C637772616de0481a59c208d44e9f83cc%7C8acbc2c5c8ed42c78169ba438a0dbe2f%7C1&amp;sdata=fP2JtkbQ7bJkFSY%2B7Wzh7UPO%2BvMWc3gmoWYOm44PHd4%3D&amp;reserved=0"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Samuel</dc:creator>
  <cp:lastModifiedBy>Bella Ruth Reichard</cp:lastModifiedBy>
  <cp:revision>2</cp:revision>
  <cp:lastPrinted>2017-07-07T13:37:00Z</cp:lastPrinted>
  <dcterms:created xsi:type="dcterms:W3CDTF">2017-07-13T08:43:00Z</dcterms:created>
  <dcterms:modified xsi:type="dcterms:W3CDTF">2017-07-13T08:43:00Z</dcterms:modified>
</cp:coreProperties>
</file>