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1A" w:rsidRPr="004A051A" w:rsidRDefault="004A051A" w:rsidP="004A051A">
      <w:pPr>
        <w:spacing w:after="0"/>
        <w:rPr>
          <w:b/>
          <w:bCs/>
          <w:i/>
          <w:iCs/>
          <w:sz w:val="28"/>
          <w:szCs w:val="28"/>
        </w:rPr>
      </w:pPr>
      <w:r w:rsidRPr="004A051A">
        <w:rPr>
          <w:b/>
          <w:bCs/>
          <w:sz w:val="32"/>
          <w:szCs w:val="32"/>
          <w:lang w:val="en-US"/>
        </w:rPr>
        <w:t>BALEAP AGM 2017, 8</w:t>
      </w:r>
      <w:r w:rsidRPr="004A051A">
        <w:rPr>
          <w:b/>
          <w:bCs/>
          <w:sz w:val="32"/>
          <w:szCs w:val="32"/>
          <w:vertAlign w:val="superscript"/>
          <w:lang w:val="en-US"/>
        </w:rPr>
        <w:t>th</w:t>
      </w:r>
      <w:r w:rsidRPr="004A051A">
        <w:rPr>
          <w:b/>
          <w:bCs/>
          <w:sz w:val="32"/>
          <w:szCs w:val="32"/>
          <w:lang w:val="en-US"/>
        </w:rPr>
        <w:t xml:space="preserve"> April, Bristol </w:t>
      </w:r>
    </w:p>
    <w:p w:rsidR="004A051A" w:rsidRDefault="004A051A" w:rsidP="004A051A">
      <w:pPr>
        <w:rPr>
          <w:b/>
          <w:bCs/>
          <w:sz w:val="28"/>
          <w:szCs w:val="28"/>
        </w:rPr>
      </w:pPr>
      <w:r w:rsidRPr="007F2555">
        <w:rPr>
          <w:b/>
          <w:bCs/>
          <w:sz w:val="28"/>
          <w:szCs w:val="28"/>
        </w:rPr>
        <w:t>Events Officer</w:t>
      </w:r>
      <w:r>
        <w:rPr>
          <w:b/>
          <w:bCs/>
          <w:sz w:val="28"/>
          <w:szCs w:val="28"/>
        </w:rPr>
        <w:t xml:space="preserve"> Report </w:t>
      </w:r>
    </w:p>
    <w:p w:rsidR="00A905C6" w:rsidRPr="004A051A" w:rsidRDefault="00A905C6">
      <w:pPr>
        <w:rPr>
          <w:b/>
          <w:sz w:val="28"/>
          <w:szCs w:val="28"/>
        </w:rPr>
      </w:pPr>
      <w:r w:rsidRPr="004A051A">
        <w:rPr>
          <w:b/>
          <w:sz w:val="28"/>
          <w:szCs w:val="28"/>
        </w:rPr>
        <w:t>Professional Interest Meetings (PIMs)</w:t>
      </w:r>
    </w:p>
    <w:p w:rsidR="00F65676" w:rsidRDefault="00D662F4">
      <w:r>
        <w:t>Since the last AGM there have</w:t>
      </w:r>
      <w:r w:rsidR="00A905C6">
        <w:t xml:space="preserve"> been</w:t>
      </w:r>
      <w:r>
        <w:t xml:space="preserve"> </w:t>
      </w:r>
      <w:r w:rsidR="00A21FF8">
        <w:t>three</w:t>
      </w:r>
      <w:r>
        <w:t xml:space="preserve"> </w:t>
      </w:r>
      <w:r w:rsidR="000B2723">
        <w:t>PIMs</w:t>
      </w:r>
      <w:r>
        <w:t xml:space="preserve"> continuing the tradition of highly popular and successful one day events.</w:t>
      </w:r>
    </w:p>
    <w:p w:rsidR="00A21FF8" w:rsidRPr="00C57442" w:rsidRDefault="00A21FF8" w:rsidP="00A21FF8">
      <w:pPr>
        <w:pStyle w:val="PlainText"/>
        <w:numPr>
          <w:ilvl w:val="0"/>
          <w:numId w:val="3"/>
        </w:numPr>
        <w:rPr>
          <w:i/>
          <w:iCs/>
        </w:rPr>
      </w:pPr>
      <w:r>
        <w:t>11 June 2016</w:t>
      </w:r>
      <w:r w:rsidRPr="00C57442">
        <w:t xml:space="preserve">:  </w:t>
      </w:r>
      <w:r>
        <w:t>University of Southampton (</w:t>
      </w:r>
      <w:r w:rsidR="000B2723">
        <w:rPr>
          <w:b/>
        </w:rPr>
        <w:t>EMI in Higher Education: The Challenges and the O</w:t>
      </w:r>
      <w:r w:rsidRPr="00A905C6">
        <w:rPr>
          <w:b/>
        </w:rPr>
        <w:t>pportunities</w:t>
      </w:r>
      <w:r>
        <w:t>)</w:t>
      </w:r>
    </w:p>
    <w:p w:rsidR="00A21FF8" w:rsidRDefault="00A21FF8" w:rsidP="00A21FF8">
      <w:pPr>
        <w:pStyle w:val="ListParagraph"/>
        <w:numPr>
          <w:ilvl w:val="0"/>
          <w:numId w:val="3"/>
        </w:numPr>
        <w:spacing w:before="240" w:after="0"/>
      </w:pPr>
      <w:r>
        <w:t>12 November 2016</w:t>
      </w:r>
      <w:r w:rsidRPr="00C57442">
        <w:t>:</w:t>
      </w:r>
      <w:r>
        <w:t xml:space="preserve">  University of Glasgow (</w:t>
      </w:r>
      <w:r w:rsidRPr="00765ECA">
        <w:rPr>
          <w:b/>
        </w:rPr>
        <w:t>Learner Identity - Managing Transitions</w:t>
      </w:r>
      <w:r>
        <w:t>)</w:t>
      </w:r>
    </w:p>
    <w:p w:rsidR="00A21FF8" w:rsidRDefault="00A21FF8" w:rsidP="00A21FF8">
      <w:pPr>
        <w:pStyle w:val="ListParagraph"/>
        <w:spacing w:before="240" w:after="0"/>
      </w:pPr>
    </w:p>
    <w:p w:rsidR="00A21FF8" w:rsidRPr="00C57442" w:rsidRDefault="00A21FF8" w:rsidP="00A21FF8">
      <w:pPr>
        <w:pStyle w:val="ListParagraph"/>
        <w:numPr>
          <w:ilvl w:val="0"/>
          <w:numId w:val="3"/>
        </w:numPr>
        <w:spacing w:after="0"/>
      </w:pPr>
      <w:r>
        <w:t>18 March 2017: University of Edinburgh (</w:t>
      </w:r>
      <w:r>
        <w:rPr>
          <w:b/>
        </w:rPr>
        <w:t>Evaluating the Effectiveness of EAP</w:t>
      </w:r>
      <w:r>
        <w:t>)</w:t>
      </w:r>
    </w:p>
    <w:p w:rsidR="00A905C6" w:rsidRDefault="00A905C6" w:rsidP="00F65676">
      <w:pPr>
        <w:spacing w:after="0"/>
        <w:rPr>
          <w:b/>
          <w:bCs/>
        </w:rPr>
      </w:pPr>
    </w:p>
    <w:p w:rsidR="00A21FF8" w:rsidRDefault="00A905C6" w:rsidP="00C57442">
      <w:pPr>
        <w:spacing w:after="0"/>
      </w:pPr>
      <w:r>
        <w:rPr>
          <w:bCs/>
        </w:rPr>
        <w:t xml:space="preserve">The number of delegates </w:t>
      </w:r>
      <w:r w:rsidR="00A21FF8">
        <w:rPr>
          <w:bCs/>
        </w:rPr>
        <w:t>attending has ranged from c.70 – 130.</w:t>
      </w:r>
    </w:p>
    <w:p w:rsidR="00A21FF8" w:rsidRDefault="00A21FF8" w:rsidP="00C57442">
      <w:pPr>
        <w:spacing w:after="0"/>
      </w:pPr>
    </w:p>
    <w:p w:rsidR="00152607" w:rsidRDefault="00152607" w:rsidP="00C57442">
      <w:pPr>
        <w:spacing w:after="0"/>
      </w:pPr>
      <w:r>
        <w:t>PIMs are planned on the following dates</w:t>
      </w:r>
      <w:r w:rsidR="00C57442">
        <w:t xml:space="preserve">:  </w:t>
      </w:r>
    </w:p>
    <w:p w:rsidR="00152607" w:rsidRDefault="00152607" w:rsidP="00C57442">
      <w:pPr>
        <w:spacing w:after="0"/>
      </w:pPr>
    </w:p>
    <w:p w:rsidR="00C57442" w:rsidRPr="00152607" w:rsidRDefault="00152607" w:rsidP="000B2723">
      <w:pPr>
        <w:spacing w:after="0"/>
        <w:ind w:left="720"/>
        <w:rPr>
          <w:b/>
        </w:rPr>
      </w:pPr>
      <w:r>
        <w:t>10 June 2017:  INTO University of Exeter (</w:t>
      </w:r>
      <w:r>
        <w:rPr>
          <w:b/>
        </w:rPr>
        <w:t>The Specificity of Pedagogies)</w:t>
      </w:r>
    </w:p>
    <w:p w:rsidR="00F52B7D" w:rsidRDefault="00F52B7D" w:rsidP="000B2723">
      <w:pPr>
        <w:spacing w:after="0"/>
        <w:ind w:left="720"/>
      </w:pPr>
    </w:p>
    <w:p w:rsidR="007F2555" w:rsidRDefault="00152607" w:rsidP="000B2723">
      <w:pPr>
        <w:spacing w:after="0"/>
        <w:ind w:left="720"/>
      </w:pPr>
      <w:r>
        <w:t>18 November 2017:  Nottingham Trent University (</w:t>
      </w:r>
      <w:r>
        <w:rPr>
          <w:b/>
        </w:rPr>
        <w:t>Intercultural Communication and EAP</w:t>
      </w:r>
      <w:r>
        <w:t>)</w:t>
      </w:r>
    </w:p>
    <w:p w:rsidR="00152607" w:rsidRDefault="00152607" w:rsidP="000B2723">
      <w:pPr>
        <w:spacing w:after="0"/>
        <w:ind w:left="720"/>
      </w:pPr>
    </w:p>
    <w:p w:rsidR="00152607" w:rsidRDefault="00152607" w:rsidP="000B2723">
      <w:pPr>
        <w:spacing w:after="0"/>
        <w:ind w:left="720"/>
      </w:pPr>
      <w:r>
        <w:t xml:space="preserve">March 2018:  University of the Arts, London (theme:  </w:t>
      </w:r>
      <w:r>
        <w:rPr>
          <w:b/>
        </w:rPr>
        <w:t>Pre-sessionals</w:t>
      </w:r>
      <w:r>
        <w:t>)</w:t>
      </w:r>
    </w:p>
    <w:p w:rsidR="00152607" w:rsidRDefault="00152607" w:rsidP="000B2723">
      <w:pPr>
        <w:spacing w:after="0"/>
        <w:ind w:left="720"/>
      </w:pPr>
    </w:p>
    <w:p w:rsidR="00152607" w:rsidRPr="00152607" w:rsidRDefault="00152607" w:rsidP="000B2723">
      <w:pPr>
        <w:spacing w:after="0"/>
        <w:ind w:left="720"/>
      </w:pPr>
      <w:r>
        <w:t xml:space="preserve">9 June 2018:  INTO Newcastle University (theme:  </w:t>
      </w:r>
      <w:r>
        <w:rPr>
          <w:b/>
        </w:rPr>
        <w:t>Speaking</w:t>
      </w:r>
      <w:r>
        <w:t>)</w:t>
      </w:r>
    </w:p>
    <w:p w:rsidR="000E5DBB" w:rsidRDefault="000E5DBB" w:rsidP="000E5DBB">
      <w:pPr>
        <w:spacing w:after="0"/>
      </w:pPr>
    </w:p>
    <w:p w:rsidR="004F73B0" w:rsidRPr="004A051A" w:rsidRDefault="004F73B0" w:rsidP="000E5DBB">
      <w:pPr>
        <w:spacing w:after="0"/>
        <w:rPr>
          <w:sz w:val="28"/>
          <w:szCs w:val="28"/>
        </w:rPr>
      </w:pPr>
      <w:r w:rsidRPr="004A051A">
        <w:rPr>
          <w:b/>
          <w:sz w:val="28"/>
          <w:szCs w:val="28"/>
        </w:rPr>
        <w:t>Future PIMS</w:t>
      </w:r>
      <w:r w:rsidR="000B2723" w:rsidRPr="004A051A">
        <w:rPr>
          <w:b/>
          <w:sz w:val="28"/>
          <w:szCs w:val="28"/>
        </w:rPr>
        <w:t xml:space="preserve"> (November 2018 – June 2020</w:t>
      </w:r>
      <w:r w:rsidR="000B2723" w:rsidRPr="004A051A">
        <w:rPr>
          <w:sz w:val="28"/>
          <w:szCs w:val="28"/>
        </w:rPr>
        <w:t>)</w:t>
      </w:r>
    </w:p>
    <w:p w:rsidR="00A21FF8" w:rsidRDefault="004F73B0" w:rsidP="000E5DBB">
      <w:pPr>
        <w:spacing w:after="0"/>
      </w:pPr>
      <w:r>
        <w:t xml:space="preserve">There is continued interest from members who wish to host PIMs and </w:t>
      </w:r>
      <w:r w:rsidR="00A21FF8">
        <w:t xml:space="preserve">a call went out on </w:t>
      </w:r>
      <w:r w:rsidR="004A051A">
        <w:t xml:space="preserve">the BALEAP discussion list on </w:t>
      </w:r>
      <w:r w:rsidR="00A21FF8">
        <w:t>Friday 31 March for proposals from member institutions who would like to hos</w:t>
      </w:r>
      <w:r w:rsidR="00152607">
        <w:t>t a</w:t>
      </w:r>
      <w:r w:rsidR="007575B4">
        <w:t xml:space="preserve"> PIM from November 2018 onwards</w:t>
      </w:r>
      <w:r w:rsidR="00152607">
        <w:t>.</w:t>
      </w:r>
    </w:p>
    <w:p w:rsidR="004F73B0" w:rsidRDefault="00A21FF8" w:rsidP="000E5DBB">
      <w:pPr>
        <w:spacing w:after="0"/>
      </w:pPr>
      <w:r>
        <w:t xml:space="preserve"> </w:t>
      </w:r>
    </w:p>
    <w:p w:rsidR="00F52B7D" w:rsidRPr="004A051A" w:rsidRDefault="00F52B7D" w:rsidP="000E5DBB">
      <w:pPr>
        <w:spacing w:after="0"/>
        <w:rPr>
          <w:b/>
          <w:sz w:val="28"/>
          <w:szCs w:val="28"/>
        </w:rPr>
      </w:pPr>
      <w:r w:rsidRPr="004A051A">
        <w:rPr>
          <w:b/>
          <w:sz w:val="28"/>
          <w:szCs w:val="28"/>
        </w:rPr>
        <w:t>Dissemination from PIMs</w:t>
      </w:r>
    </w:p>
    <w:p w:rsidR="00A21FF8" w:rsidRPr="00AF3DD7" w:rsidRDefault="00A21FF8" w:rsidP="00A21FF8">
      <w:pPr>
        <w:spacing w:after="0"/>
      </w:pPr>
      <w:r>
        <w:t xml:space="preserve">As in the past, </w:t>
      </w:r>
      <w:r w:rsidR="00F52B7D">
        <w:t xml:space="preserve">PIM slides and handouts </w:t>
      </w:r>
      <w:r w:rsidR="000B2723">
        <w:t xml:space="preserve">are made </w:t>
      </w:r>
      <w:r>
        <w:t>available on the</w:t>
      </w:r>
      <w:r w:rsidR="00F52B7D">
        <w:t xml:space="preserve"> </w:t>
      </w:r>
      <w:r w:rsidR="000B2723">
        <w:t xml:space="preserve">BALEAP </w:t>
      </w:r>
      <w:r w:rsidR="00F52B7D">
        <w:t>website</w:t>
      </w:r>
      <w:r>
        <w:t xml:space="preserve"> as well as</w:t>
      </w:r>
      <w:r w:rsidR="00F52B7D">
        <w:t xml:space="preserve"> podcasts of interviews with presenters and twitter </w:t>
      </w:r>
      <w:r>
        <w:t>is used</w:t>
      </w:r>
      <w:r w:rsidR="00F52B7D">
        <w:t xml:space="preserve"> to pro</w:t>
      </w:r>
      <w:r w:rsidR="002429D4">
        <w:t>vide a live feed</w:t>
      </w:r>
      <w:r>
        <w:t xml:space="preserve">.  </w:t>
      </w:r>
      <w:r w:rsidR="00152607">
        <w:t>We are also working on a</w:t>
      </w:r>
      <w:r>
        <w:t>n e-book of 10 papers given at the LSE PIM</w:t>
      </w:r>
      <w:r w:rsidR="00152607">
        <w:t xml:space="preserve">, with introductions to sections provided by the two PIM organisers, Alison Standring and Gemma Stansfield, and a general introduction written by Ursula Wingate.  It is hoped that this will be </w:t>
      </w:r>
      <w:r w:rsidR="000B2723">
        <w:t>published</w:t>
      </w:r>
      <w:r w:rsidR="00152607">
        <w:t xml:space="preserve"> in June</w:t>
      </w:r>
      <w:r w:rsidR="000B2723">
        <w:t xml:space="preserve"> 2017</w:t>
      </w:r>
      <w:r w:rsidR="00152607">
        <w:t xml:space="preserve"> to coincide with the PIM </w:t>
      </w:r>
      <w:r w:rsidR="00AF3DD7">
        <w:t xml:space="preserve">at INTO University of Exeter </w:t>
      </w:r>
      <w:r w:rsidR="00152607">
        <w:t xml:space="preserve">on the </w:t>
      </w:r>
      <w:r w:rsidR="000B2723" w:rsidRPr="00AF3DD7">
        <w:rPr>
          <w:b/>
        </w:rPr>
        <w:t>Specificity</w:t>
      </w:r>
      <w:r w:rsidR="00152607" w:rsidRPr="00AF3DD7">
        <w:rPr>
          <w:b/>
        </w:rPr>
        <w:t xml:space="preserve"> of Pedagogies</w:t>
      </w:r>
      <w:r w:rsidR="00AF3DD7">
        <w:t>.  This is a pilot project undertaken with the aim of providing both fuller documentation of papers given at an individual PIM and an opportunity for EAP presenters to publish their work.</w:t>
      </w:r>
    </w:p>
    <w:p w:rsidR="004F73B0" w:rsidRDefault="004F73B0" w:rsidP="000E5DBB">
      <w:pPr>
        <w:spacing w:after="0"/>
      </w:pPr>
    </w:p>
    <w:p w:rsidR="002429D4" w:rsidRPr="004A051A" w:rsidRDefault="00AF3DD7" w:rsidP="000E5DBB">
      <w:pPr>
        <w:spacing w:after="0"/>
        <w:rPr>
          <w:b/>
          <w:sz w:val="28"/>
          <w:szCs w:val="28"/>
        </w:rPr>
      </w:pPr>
      <w:r w:rsidRPr="004A051A">
        <w:rPr>
          <w:b/>
          <w:sz w:val="28"/>
          <w:szCs w:val="28"/>
        </w:rPr>
        <w:t>Webinars</w:t>
      </w:r>
    </w:p>
    <w:p w:rsidR="00AF3DD7" w:rsidRPr="00AF3DD7" w:rsidRDefault="00AF3DD7" w:rsidP="00AF3DD7">
      <w:pPr>
        <w:spacing w:after="0"/>
        <w:rPr>
          <w:rFonts w:ascii="Calibri" w:eastAsia="Times New Roman" w:hAnsi="Calibri" w:cs="Times New Roman"/>
          <w:bCs/>
          <w:sz w:val="24"/>
          <w:szCs w:val="24"/>
          <w:lang w:eastAsia="en-US"/>
        </w:rPr>
      </w:pPr>
      <w:r>
        <w:t>In the 2016 AGM report, it was noted that one challenge for BALEAP events was to reach a wide</w:t>
      </w:r>
      <w:r w:rsidR="000B2723">
        <w:t>r</w:t>
      </w:r>
      <w:r>
        <w:t xml:space="preserve"> global audience of EAP professionals.  This has been partially met by the introduction of BALEAP webinars, an initiative proposed by David Read (newly elected as Ordinary Member on the Executive Committee</w:t>
      </w:r>
      <w:r w:rsidR="000B2723">
        <w:t>)</w:t>
      </w:r>
      <w:r>
        <w:t xml:space="preserve">.  The first webinar </w:t>
      </w:r>
      <w:r>
        <w:rPr>
          <w:rFonts w:ascii="Calibri" w:eastAsia="Times New Roman" w:hAnsi="Calibri" w:cs="Times New Roman"/>
          <w:bCs/>
          <w:sz w:val="24"/>
          <w:szCs w:val="24"/>
          <w:lang w:eastAsia="en-US"/>
        </w:rPr>
        <w:t xml:space="preserve">was on </w:t>
      </w:r>
      <w:r w:rsidRPr="00AF3DD7">
        <w:rPr>
          <w:rFonts w:ascii="Calibri" w:eastAsia="Times New Roman" w:hAnsi="Calibri" w:cs="Times New Roman"/>
          <w:b/>
          <w:bCs/>
          <w:sz w:val="24"/>
          <w:szCs w:val="24"/>
          <w:lang w:eastAsia="en-US"/>
        </w:rPr>
        <w:t>EAP in Context</w:t>
      </w:r>
      <w:r>
        <w:rPr>
          <w:rFonts w:ascii="Calibri" w:eastAsia="Times New Roman" w:hAnsi="Calibri" w:cs="Times New Roman"/>
          <w:bCs/>
          <w:sz w:val="24"/>
          <w:szCs w:val="24"/>
          <w:lang w:eastAsia="en-US"/>
        </w:rPr>
        <w:t xml:space="preserve"> with six</w:t>
      </w:r>
      <w:r w:rsidRPr="00AF3DD7">
        <w:rPr>
          <w:rFonts w:ascii="Calibri" w:eastAsia="Times New Roman" w:hAnsi="Calibri" w:cs="Times New Roman"/>
          <w:bCs/>
          <w:sz w:val="24"/>
          <w:szCs w:val="24"/>
          <w:lang w:eastAsia="en-US"/>
        </w:rPr>
        <w:t xml:space="preserve"> speakers talking about their different teaching contexts both in the UK and overseas.  Over 100 people registered to </w:t>
      </w:r>
      <w:r w:rsidRPr="00AF3DD7">
        <w:rPr>
          <w:rFonts w:ascii="Calibri" w:eastAsia="Times New Roman" w:hAnsi="Calibri" w:cs="Times New Roman"/>
          <w:bCs/>
          <w:sz w:val="24"/>
          <w:szCs w:val="24"/>
          <w:lang w:eastAsia="en-US"/>
        </w:rPr>
        <w:lastRenderedPageBreak/>
        <w:t xml:space="preserve">attend, </w:t>
      </w:r>
      <w:r>
        <w:rPr>
          <w:rFonts w:ascii="Calibri" w:eastAsia="Times New Roman" w:hAnsi="Calibri" w:cs="Times New Roman"/>
          <w:bCs/>
          <w:sz w:val="24"/>
          <w:szCs w:val="24"/>
          <w:lang w:eastAsia="en-US"/>
        </w:rPr>
        <w:t>with 75 logging</w:t>
      </w:r>
      <w:r w:rsidRPr="00AF3DD7">
        <w:rPr>
          <w:rFonts w:ascii="Calibri" w:eastAsia="Times New Roman" w:hAnsi="Calibri" w:cs="Times New Roman"/>
          <w:bCs/>
          <w:sz w:val="24"/>
          <w:szCs w:val="24"/>
          <w:lang w:eastAsia="en-US"/>
        </w:rPr>
        <w:t xml:space="preserve"> in on the day.  It was well received with some positive feedback and the session is available on the website with a transcript of the chat.</w:t>
      </w:r>
    </w:p>
    <w:p w:rsidR="00AF3DD7" w:rsidRPr="00AF3DD7" w:rsidRDefault="00AF3DD7" w:rsidP="00AF3DD7">
      <w:pPr>
        <w:spacing w:after="0" w:line="240" w:lineRule="auto"/>
        <w:rPr>
          <w:rFonts w:ascii="Calibri" w:eastAsia="Times New Roman" w:hAnsi="Calibri" w:cs="Times New Roman"/>
          <w:bCs/>
          <w:sz w:val="24"/>
          <w:szCs w:val="24"/>
          <w:lang w:eastAsia="en-US"/>
        </w:rPr>
      </w:pPr>
    </w:p>
    <w:p w:rsidR="00AF3DD7" w:rsidRPr="00AF3DD7" w:rsidRDefault="00AF3DD7" w:rsidP="00AF3DD7">
      <w:pPr>
        <w:spacing w:after="0" w:line="240" w:lineRule="auto"/>
        <w:rPr>
          <w:rFonts w:ascii="Calibri" w:eastAsia="Times New Roman" w:hAnsi="Calibri" w:cs="Times New Roman"/>
          <w:bCs/>
          <w:sz w:val="24"/>
          <w:szCs w:val="24"/>
          <w:lang w:eastAsia="en-US"/>
        </w:rPr>
      </w:pPr>
      <w:r w:rsidRPr="00AF3DD7">
        <w:rPr>
          <w:rFonts w:ascii="Calibri" w:eastAsia="Times New Roman" w:hAnsi="Calibri" w:cs="Times New Roman"/>
          <w:bCs/>
          <w:sz w:val="24"/>
          <w:szCs w:val="24"/>
          <w:lang w:eastAsia="en-US"/>
        </w:rPr>
        <w:t>The programme for the rest of the year is as follows:</w:t>
      </w:r>
    </w:p>
    <w:p w:rsidR="00AF3DD7" w:rsidRPr="00AF3DD7" w:rsidRDefault="00AF3DD7" w:rsidP="00AF3DD7">
      <w:pPr>
        <w:spacing w:after="0" w:line="240" w:lineRule="auto"/>
        <w:rPr>
          <w:rFonts w:ascii="Calibri" w:eastAsia="Times New Roman" w:hAnsi="Calibri" w:cs="Times New Roman"/>
          <w:bCs/>
          <w:sz w:val="24"/>
          <w:szCs w:val="24"/>
          <w:lang w:eastAsia="en-US"/>
        </w:rPr>
      </w:pPr>
    </w:p>
    <w:tbl>
      <w:tblPr>
        <w:tblW w:w="8762" w:type="dxa"/>
        <w:jc w:val="center"/>
        <w:tblCellMar>
          <w:left w:w="0" w:type="dxa"/>
          <w:right w:w="0" w:type="dxa"/>
        </w:tblCellMar>
        <w:tblLook w:val="04A0" w:firstRow="1" w:lastRow="0" w:firstColumn="1" w:lastColumn="0" w:noHBand="0" w:noVBand="1"/>
      </w:tblPr>
      <w:tblGrid>
        <w:gridCol w:w="3462"/>
        <w:gridCol w:w="800"/>
        <w:gridCol w:w="4500"/>
      </w:tblGrid>
      <w:tr w:rsidR="00AF3DD7" w:rsidRPr="00AF3DD7" w:rsidTr="00EB7754">
        <w:trPr>
          <w:jc w:val="center"/>
        </w:trPr>
        <w:tc>
          <w:tcPr>
            <w:tcW w:w="3462"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AF3DD7" w:rsidRPr="00AF3DD7" w:rsidRDefault="00AF3DD7" w:rsidP="00AF3DD7">
            <w:pPr>
              <w:spacing w:before="100" w:beforeAutospacing="1" w:after="100" w:afterAutospacing="1" w:line="240" w:lineRule="auto"/>
              <w:jc w:val="center"/>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 </w:t>
            </w:r>
            <w:r w:rsidRPr="00AF3DD7">
              <w:rPr>
                <w:rFonts w:ascii="Calibri" w:eastAsia="Times New Roman" w:hAnsi="Calibri" w:cs="Times New Roman"/>
                <w:b/>
                <w:bCs/>
                <w:sz w:val="24"/>
                <w:szCs w:val="24"/>
                <w:lang w:val="en-US" w:eastAsia="en-US"/>
              </w:rPr>
              <w:t>Date</w:t>
            </w:r>
          </w:p>
        </w:tc>
        <w:tc>
          <w:tcPr>
            <w:tcW w:w="80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AF3DD7" w:rsidRPr="00AF3DD7" w:rsidRDefault="00AF3DD7" w:rsidP="00AF3DD7">
            <w:pPr>
              <w:spacing w:before="100" w:beforeAutospacing="1" w:after="100" w:afterAutospacing="1" w:line="240" w:lineRule="auto"/>
              <w:jc w:val="center"/>
              <w:rPr>
                <w:rFonts w:ascii="Calibri" w:eastAsia="MS Mincho" w:hAnsi="Calibri" w:cs="Times New Roman"/>
                <w:sz w:val="24"/>
                <w:szCs w:val="24"/>
                <w:lang w:val="en-US" w:eastAsia="en-US"/>
              </w:rPr>
            </w:pPr>
            <w:r w:rsidRPr="00AF3DD7">
              <w:rPr>
                <w:rFonts w:ascii="Calibri" w:eastAsia="Times New Roman" w:hAnsi="Calibri" w:cs="Times New Roman"/>
                <w:b/>
                <w:bCs/>
                <w:sz w:val="24"/>
                <w:szCs w:val="24"/>
                <w:lang w:val="en-US" w:eastAsia="en-US"/>
              </w:rPr>
              <w:t>Time</w:t>
            </w:r>
          </w:p>
        </w:tc>
        <w:tc>
          <w:tcPr>
            <w:tcW w:w="450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AF3DD7" w:rsidRPr="00AF3DD7" w:rsidRDefault="00AF3DD7" w:rsidP="00AF3DD7">
            <w:pPr>
              <w:spacing w:before="100" w:beforeAutospacing="1" w:after="100" w:afterAutospacing="1" w:line="240" w:lineRule="auto"/>
              <w:jc w:val="center"/>
              <w:rPr>
                <w:rFonts w:ascii="Calibri" w:eastAsia="MS Mincho" w:hAnsi="Calibri" w:cs="Times New Roman"/>
                <w:sz w:val="24"/>
                <w:szCs w:val="24"/>
                <w:lang w:val="en-US" w:eastAsia="en-US"/>
              </w:rPr>
            </w:pPr>
            <w:r w:rsidRPr="00AF3DD7">
              <w:rPr>
                <w:rFonts w:ascii="Calibri" w:eastAsia="Times New Roman" w:hAnsi="Calibri" w:cs="Times New Roman"/>
                <w:b/>
                <w:bCs/>
                <w:sz w:val="24"/>
                <w:szCs w:val="24"/>
                <w:lang w:val="en-US" w:eastAsia="en-US"/>
              </w:rPr>
              <w:t>Topic</w:t>
            </w:r>
          </w:p>
        </w:tc>
      </w:tr>
      <w:tr w:rsidR="00AF3DD7" w:rsidRPr="00AF3DD7" w:rsidTr="00EB7754">
        <w:trPr>
          <w:jc w:val="center"/>
        </w:trPr>
        <w:tc>
          <w:tcPr>
            <w:tcW w:w="34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Wednesday 10 May</w:t>
            </w:r>
            <w:r w:rsidR="000B2723">
              <w:rPr>
                <w:rFonts w:ascii="Calibri" w:eastAsia="Times New Roman" w:hAnsi="Calibri" w:cs="Times New Roman"/>
                <w:sz w:val="24"/>
                <w:szCs w:val="24"/>
                <w:lang w:val="en-US" w:eastAsia="en-US"/>
              </w:rPr>
              <w:t xml:space="preserve"> 2017</w:t>
            </w:r>
          </w:p>
        </w:tc>
        <w:tc>
          <w:tcPr>
            <w:tcW w:w="800" w:type="dxa"/>
            <w:tcBorders>
              <w:top w:val="nil"/>
              <w:left w:val="nil"/>
              <w:bottom w:val="single" w:sz="8" w:space="0" w:color="auto"/>
              <w:right w:val="single" w:sz="8" w:space="0" w:color="auto"/>
            </w:tcBorders>
            <w:tcMar>
              <w:top w:w="28" w:type="dxa"/>
              <w:left w:w="108" w:type="dxa"/>
              <w:bottom w:w="28" w:type="dxa"/>
              <w:right w:w="108" w:type="dxa"/>
            </w:tcMar>
            <w:hideMark/>
          </w:tcPr>
          <w:p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14.00</w:t>
            </w:r>
          </w:p>
        </w:tc>
        <w:tc>
          <w:tcPr>
            <w:tcW w:w="4500" w:type="dxa"/>
            <w:tcBorders>
              <w:top w:val="nil"/>
              <w:left w:val="nil"/>
              <w:bottom w:val="single" w:sz="8" w:space="0" w:color="auto"/>
              <w:right w:val="single" w:sz="8" w:space="0" w:color="auto"/>
            </w:tcBorders>
            <w:tcMar>
              <w:top w:w="28" w:type="dxa"/>
              <w:left w:w="108" w:type="dxa"/>
              <w:bottom w:w="28" w:type="dxa"/>
              <w:right w:w="108" w:type="dxa"/>
            </w:tcMar>
            <w:hideMark/>
          </w:tcPr>
          <w:p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BALEAP TEAP Fellowship Scheme – building a portfolio</w:t>
            </w:r>
          </w:p>
        </w:tc>
      </w:tr>
      <w:tr w:rsidR="00AF3DD7" w:rsidRPr="00AF3DD7" w:rsidTr="00EB7754">
        <w:trPr>
          <w:jc w:val="center"/>
        </w:trPr>
        <w:tc>
          <w:tcPr>
            <w:tcW w:w="34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Wednesday 12 July</w:t>
            </w:r>
            <w:r w:rsidR="000B2723">
              <w:rPr>
                <w:rFonts w:ascii="Calibri" w:eastAsia="Times New Roman" w:hAnsi="Calibri" w:cs="Times New Roman"/>
                <w:sz w:val="24"/>
                <w:szCs w:val="24"/>
                <w:lang w:val="en-US" w:eastAsia="en-US"/>
              </w:rPr>
              <w:t xml:space="preserve"> 2017</w:t>
            </w:r>
          </w:p>
        </w:tc>
        <w:tc>
          <w:tcPr>
            <w:tcW w:w="800" w:type="dxa"/>
            <w:tcBorders>
              <w:top w:val="nil"/>
              <w:left w:val="nil"/>
              <w:bottom w:val="single" w:sz="8" w:space="0" w:color="auto"/>
              <w:right w:val="single" w:sz="8" w:space="0" w:color="auto"/>
            </w:tcBorders>
            <w:tcMar>
              <w:top w:w="28" w:type="dxa"/>
              <w:left w:w="108" w:type="dxa"/>
              <w:bottom w:w="28" w:type="dxa"/>
              <w:right w:w="108" w:type="dxa"/>
            </w:tcMar>
            <w:hideMark/>
          </w:tcPr>
          <w:p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14.00</w:t>
            </w:r>
          </w:p>
        </w:tc>
        <w:tc>
          <w:tcPr>
            <w:tcW w:w="4500" w:type="dxa"/>
            <w:tcBorders>
              <w:top w:val="nil"/>
              <w:left w:val="nil"/>
              <w:bottom w:val="single" w:sz="8" w:space="0" w:color="auto"/>
              <w:right w:val="single" w:sz="8" w:space="0" w:color="auto"/>
            </w:tcBorders>
            <w:tcMar>
              <w:top w:w="28" w:type="dxa"/>
              <w:left w:w="108" w:type="dxa"/>
              <w:bottom w:w="28" w:type="dxa"/>
              <w:right w:w="108" w:type="dxa"/>
            </w:tcMar>
            <w:hideMark/>
          </w:tcPr>
          <w:p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10 practical ideas for teaching pronunciation</w:t>
            </w:r>
            <w:r w:rsidRPr="00AF3DD7">
              <w:rPr>
                <w:rFonts w:ascii="Calibri" w:eastAsia="Times New Roman" w:hAnsi="Calibri" w:cs="Times New Roman"/>
                <w:color w:val="1F497D"/>
                <w:sz w:val="24"/>
                <w:szCs w:val="24"/>
                <w:lang w:val="en-US" w:eastAsia="en-US"/>
              </w:rPr>
              <w:t xml:space="preserve"> </w:t>
            </w:r>
            <w:r w:rsidRPr="00AF3DD7">
              <w:rPr>
                <w:rFonts w:ascii="Calibri" w:eastAsia="Times New Roman" w:hAnsi="Calibri" w:cs="Times New Roman"/>
                <w:sz w:val="24"/>
                <w:szCs w:val="24"/>
                <w:lang w:val="en-US" w:eastAsia="en-US"/>
              </w:rPr>
              <w:t>in EAP contexts</w:t>
            </w:r>
          </w:p>
        </w:tc>
      </w:tr>
      <w:tr w:rsidR="00AF3DD7" w:rsidRPr="00AF3DD7" w:rsidTr="00EB7754">
        <w:trPr>
          <w:jc w:val="center"/>
        </w:trPr>
        <w:tc>
          <w:tcPr>
            <w:tcW w:w="34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Wednesday  20 September</w:t>
            </w:r>
            <w:r w:rsidR="000B2723">
              <w:rPr>
                <w:rFonts w:ascii="Calibri" w:eastAsia="Times New Roman" w:hAnsi="Calibri" w:cs="Times New Roman"/>
                <w:sz w:val="24"/>
                <w:szCs w:val="24"/>
                <w:lang w:val="en-US" w:eastAsia="en-US"/>
              </w:rPr>
              <w:t xml:space="preserve"> 2017</w:t>
            </w:r>
          </w:p>
        </w:tc>
        <w:tc>
          <w:tcPr>
            <w:tcW w:w="800" w:type="dxa"/>
            <w:tcBorders>
              <w:top w:val="nil"/>
              <w:left w:val="nil"/>
              <w:bottom w:val="single" w:sz="8" w:space="0" w:color="auto"/>
              <w:right w:val="single" w:sz="8" w:space="0" w:color="auto"/>
            </w:tcBorders>
            <w:tcMar>
              <w:top w:w="28" w:type="dxa"/>
              <w:left w:w="108" w:type="dxa"/>
              <w:bottom w:w="28" w:type="dxa"/>
              <w:right w:w="108" w:type="dxa"/>
            </w:tcMar>
            <w:hideMark/>
          </w:tcPr>
          <w:p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14.00</w:t>
            </w:r>
          </w:p>
        </w:tc>
        <w:tc>
          <w:tcPr>
            <w:tcW w:w="4500" w:type="dxa"/>
            <w:tcBorders>
              <w:top w:val="nil"/>
              <w:left w:val="nil"/>
              <w:bottom w:val="single" w:sz="8" w:space="0" w:color="auto"/>
              <w:right w:val="single" w:sz="8" w:space="0" w:color="auto"/>
            </w:tcBorders>
            <w:tcMar>
              <w:top w:w="28" w:type="dxa"/>
              <w:left w:w="108" w:type="dxa"/>
              <w:bottom w:w="28" w:type="dxa"/>
              <w:right w:w="108" w:type="dxa"/>
            </w:tcMar>
            <w:hideMark/>
          </w:tcPr>
          <w:p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Lower level EAP (two authors’ discussions, different contexts)</w:t>
            </w:r>
          </w:p>
        </w:tc>
      </w:tr>
      <w:tr w:rsidR="00AF3DD7" w:rsidRPr="00AF3DD7" w:rsidTr="00EB7754">
        <w:trPr>
          <w:jc w:val="center"/>
        </w:trPr>
        <w:tc>
          <w:tcPr>
            <w:tcW w:w="34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 xml:space="preserve">Wednesday 22 November </w:t>
            </w:r>
            <w:r w:rsidR="000B2723">
              <w:rPr>
                <w:rFonts w:ascii="Calibri" w:eastAsia="Times New Roman" w:hAnsi="Calibri" w:cs="Times New Roman"/>
                <w:sz w:val="24"/>
                <w:szCs w:val="24"/>
                <w:lang w:val="en-US" w:eastAsia="en-US"/>
              </w:rPr>
              <w:t>2017</w:t>
            </w:r>
          </w:p>
        </w:tc>
        <w:tc>
          <w:tcPr>
            <w:tcW w:w="800" w:type="dxa"/>
            <w:tcBorders>
              <w:top w:val="nil"/>
              <w:left w:val="nil"/>
              <w:bottom w:val="single" w:sz="8" w:space="0" w:color="auto"/>
              <w:right w:val="single" w:sz="8" w:space="0" w:color="auto"/>
            </w:tcBorders>
            <w:tcMar>
              <w:top w:w="28" w:type="dxa"/>
              <w:left w:w="108" w:type="dxa"/>
              <w:bottom w:w="28" w:type="dxa"/>
              <w:right w:w="108" w:type="dxa"/>
            </w:tcMar>
            <w:hideMark/>
          </w:tcPr>
          <w:p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14.00</w:t>
            </w:r>
          </w:p>
        </w:tc>
        <w:tc>
          <w:tcPr>
            <w:tcW w:w="4500" w:type="dxa"/>
            <w:tcBorders>
              <w:top w:val="nil"/>
              <w:left w:val="nil"/>
              <w:bottom w:val="single" w:sz="8" w:space="0" w:color="auto"/>
              <w:right w:val="single" w:sz="8" w:space="0" w:color="auto"/>
            </w:tcBorders>
            <w:tcMar>
              <w:top w:w="28" w:type="dxa"/>
              <w:left w:w="108" w:type="dxa"/>
              <w:bottom w:w="28" w:type="dxa"/>
              <w:right w:w="108" w:type="dxa"/>
            </w:tcMar>
            <w:hideMark/>
          </w:tcPr>
          <w:p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Post PIM webinar on intercultural communication</w:t>
            </w:r>
          </w:p>
        </w:tc>
      </w:tr>
    </w:tbl>
    <w:p w:rsidR="00AF3DD7" w:rsidRPr="00AF3DD7" w:rsidRDefault="00AF3DD7" w:rsidP="00AF3DD7">
      <w:pPr>
        <w:spacing w:after="0" w:line="240" w:lineRule="auto"/>
        <w:rPr>
          <w:rFonts w:ascii="Calibri" w:eastAsia="Times New Roman" w:hAnsi="Calibri" w:cs="Times New Roman"/>
          <w:bCs/>
          <w:sz w:val="24"/>
          <w:szCs w:val="24"/>
          <w:lang w:eastAsia="en-US"/>
        </w:rPr>
      </w:pPr>
    </w:p>
    <w:p w:rsidR="00AF3DD7" w:rsidRPr="00AF3DD7" w:rsidRDefault="00AF3DD7" w:rsidP="00AF3DD7">
      <w:pPr>
        <w:spacing w:after="0" w:line="240" w:lineRule="auto"/>
        <w:rPr>
          <w:rFonts w:ascii="Calibri" w:eastAsia="Times New Roman" w:hAnsi="Calibri" w:cs="Times New Roman"/>
          <w:bCs/>
          <w:sz w:val="24"/>
          <w:szCs w:val="24"/>
          <w:lang w:eastAsia="en-US"/>
        </w:rPr>
      </w:pPr>
      <w:r w:rsidRPr="00AF3DD7">
        <w:rPr>
          <w:rFonts w:ascii="Calibri" w:eastAsia="Times New Roman" w:hAnsi="Calibri" w:cs="Times New Roman"/>
          <w:bCs/>
          <w:sz w:val="24"/>
          <w:szCs w:val="24"/>
          <w:lang w:eastAsia="en-US"/>
        </w:rPr>
        <w:t xml:space="preserve">Currently, the organising team are the Chair, Events Officer and David </w:t>
      </w:r>
      <w:r w:rsidR="000B2723">
        <w:rPr>
          <w:rFonts w:ascii="Calibri" w:eastAsia="Times New Roman" w:hAnsi="Calibri" w:cs="Times New Roman"/>
          <w:bCs/>
          <w:sz w:val="24"/>
          <w:szCs w:val="24"/>
          <w:lang w:eastAsia="en-US"/>
        </w:rPr>
        <w:t xml:space="preserve">Read.  </w:t>
      </w:r>
    </w:p>
    <w:p w:rsidR="000B2723" w:rsidRDefault="000B2723" w:rsidP="000E5DBB">
      <w:pPr>
        <w:spacing w:after="0"/>
        <w:rPr>
          <w:b/>
        </w:rPr>
      </w:pPr>
    </w:p>
    <w:p w:rsidR="005E2BEC" w:rsidRPr="004A051A" w:rsidRDefault="005E2BEC" w:rsidP="000E5DBB">
      <w:pPr>
        <w:spacing w:after="0"/>
        <w:rPr>
          <w:b/>
          <w:sz w:val="28"/>
          <w:szCs w:val="28"/>
        </w:rPr>
      </w:pPr>
      <w:r w:rsidRPr="004A051A">
        <w:rPr>
          <w:b/>
          <w:sz w:val="28"/>
          <w:szCs w:val="28"/>
        </w:rPr>
        <w:t>ResTES series</w:t>
      </w:r>
    </w:p>
    <w:p w:rsidR="005E2BEC" w:rsidRPr="005E2BEC" w:rsidRDefault="005E2BEC" w:rsidP="000E5DBB">
      <w:pPr>
        <w:spacing w:after="0"/>
      </w:pPr>
      <w:r w:rsidRPr="005E2BEC">
        <w:t xml:space="preserve">The </w:t>
      </w:r>
      <w:r w:rsidR="000B2723">
        <w:t xml:space="preserve">BALEAP </w:t>
      </w:r>
      <w:r>
        <w:t xml:space="preserve">Research Training Event Series is being run again </w:t>
      </w:r>
      <w:r w:rsidR="000B2723">
        <w:t>and has already held two successful events.  The series</w:t>
      </w:r>
      <w:r>
        <w:t xml:space="preserve"> is organised through a sub committee of BALEAP and the sessions </w:t>
      </w:r>
      <w:r w:rsidR="000B2723">
        <w:t>are</w:t>
      </w:r>
      <w:r>
        <w:t xml:space="preserve"> organised by Bee Bond and Alex Ding</w:t>
      </w:r>
      <w:r w:rsidR="004A051A">
        <w:t xml:space="preserve">.  For a fuller account of the ResTES series, see the </w:t>
      </w:r>
      <w:r w:rsidR="004A051A" w:rsidRPr="004A051A">
        <w:rPr>
          <w:b/>
          <w:bCs/>
        </w:rPr>
        <w:t xml:space="preserve">Research Officer and Publications Officer Report </w:t>
      </w:r>
      <w:r w:rsidR="004A051A">
        <w:rPr>
          <w:bCs/>
        </w:rPr>
        <w:t>for the AGM.</w:t>
      </w:r>
    </w:p>
    <w:p w:rsidR="005E2BEC" w:rsidRDefault="005E2BEC" w:rsidP="000E5DBB">
      <w:pPr>
        <w:spacing w:after="0"/>
        <w:rPr>
          <w:b/>
        </w:rPr>
      </w:pPr>
    </w:p>
    <w:p w:rsidR="002429D4" w:rsidRPr="004A051A" w:rsidRDefault="000B2723" w:rsidP="000E5DBB">
      <w:pPr>
        <w:spacing w:after="0"/>
        <w:rPr>
          <w:b/>
          <w:sz w:val="28"/>
          <w:szCs w:val="28"/>
        </w:rPr>
      </w:pPr>
      <w:r w:rsidRPr="004A051A">
        <w:rPr>
          <w:b/>
          <w:sz w:val="28"/>
          <w:szCs w:val="28"/>
        </w:rPr>
        <w:t xml:space="preserve">Biennial </w:t>
      </w:r>
      <w:r w:rsidR="002429D4" w:rsidRPr="004A051A">
        <w:rPr>
          <w:b/>
          <w:sz w:val="28"/>
          <w:szCs w:val="28"/>
        </w:rPr>
        <w:t>Conference</w:t>
      </w:r>
    </w:p>
    <w:p w:rsidR="002429D4" w:rsidRDefault="000B2723" w:rsidP="000E5DBB">
      <w:pPr>
        <w:spacing w:after="0"/>
      </w:pPr>
      <w:r>
        <w:t xml:space="preserve">The </w:t>
      </w:r>
      <w:r w:rsidR="002429D4">
        <w:t xml:space="preserve"> 2017 </w:t>
      </w:r>
      <w:r w:rsidR="005E2BEC">
        <w:t xml:space="preserve">biennial </w:t>
      </w:r>
      <w:r>
        <w:t xml:space="preserve">BALEAP conference in Bristol has proved to be a very popular event and all places were </w:t>
      </w:r>
      <w:r w:rsidR="003A7CAA">
        <w:t>booked</w:t>
      </w:r>
      <w:r>
        <w:t xml:space="preserve"> by the deadline for registrations.  The venue for the next conference will be announced during the course of the Bristol conference and a Call for Proposals for 2021 will go out in early 2018.  Information about what is required to host a conference is available on the website at </w:t>
      </w:r>
      <w:hyperlink r:id="rId7" w:history="1">
        <w:r w:rsidRPr="002D3FC9">
          <w:rPr>
            <w:rStyle w:val="Hyperlink"/>
          </w:rPr>
          <w:t>https://www.baleap.org/events/event-resources</w:t>
        </w:r>
      </w:hyperlink>
    </w:p>
    <w:p w:rsidR="000B2723" w:rsidRDefault="000B2723" w:rsidP="000E5DBB">
      <w:pPr>
        <w:spacing w:after="0"/>
      </w:pPr>
    </w:p>
    <w:p w:rsidR="002429D4" w:rsidRDefault="002429D4" w:rsidP="000E5DBB">
      <w:pPr>
        <w:spacing w:after="0"/>
      </w:pPr>
      <w:bookmarkStart w:id="0" w:name="_GoBack"/>
      <w:bookmarkEnd w:id="0"/>
    </w:p>
    <w:p w:rsidR="000E5DBB" w:rsidRDefault="000E5DBB" w:rsidP="000E5DBB">
      <w:pPr>
        <w:spacing w:after="0"/>
      </w:pPr>
      <w:r>
        <w:t>Sarah Brewer, BALEAP Events Officer</w:t>
      </w:r>
    </w:p>
    <w:p w:rsidR="000E5DBB" w:rsidRDefault="000E5DBB" w:rsidP="000E5DBB">
      <w:pPr>
        <w:spacing w:after="0"/>
      </w:pPr>
      <w:r>
        <w:t xml:space="preserve">E-mail: </w:t>
      </w:r>
      <w:hyperlink r:id="rId8" w:history="1">
        <w:r w:rsidRPr="00554978">
          <w:rPr>
            <w:rStyle w:val="Hyperlink"/>
          </w:rPr>
          <w:t>events@baleap.org</w:t>
        </w:r>
      </w:hyperlink>
    </w:p>
    <w:p w:rsidR="000E5DBB" w:rsidRPr="000E5DBB" w:rsidRDefault="000E5DBB" w:rsidP="000E5DBB">
      <w:pPr>
        <w:spacing w:after="0"/>
      </w:pPr>
    </w:p>
    <w:sectPr w:rsidR="000E5DBB" w:rsidRPr="000E5DBB" w:rsidSect="002429D4">
      <w:pgSz w:w="11906" w:h="16838"/>
      <w:pgMar w:top="964"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CF5" w:rsidRDefault="00AF0CF5" w:rsidP="00C57442">
      <w:pPr>
        <w:spacing w:after="0" w:line="240" w:lineRule="auto"/>
      </w:pPr>
      <w:r>
        <w:separator/>
      </w:r>
    </w:p>
  </w:endnote>
  <w:endnote w:type="continuationSeparator" w:id="0">
    <w:p w:rsidR="00AF0CF5" w:rsidRDefault="00AF0CF5" w:rsidP="00C5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CF5" w:rsidRDefault="00AF0CF5" w:rsidP="00C57442">
      <w:pPr>
        <w:spacing w:after="0" w:line="240" w:lineRule="auto"/>
      </w:pPr>
      <w:r>
        <w:separator/>
      </w:r>
    </w:p>
  </w:footnote>
  <w:footnote w:type="continuationSeparator" w:id="0">
    <w:p w:rsidR="00AF0CF5" w:rsidRDefault="00AF0CF5" w:rsidP="00C57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40024"/>
    <w:multiLevelType w:val="hybridMultilevel"/>
    <w:tmpl w:val="3810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DD2155"/>
    <w:multiLevelType w:val="hybridMultilevel"/>
    <w:tmpl w:val="E76E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702CC0"/>
    <w:multiLevelType w:val="hybridMultilevel"/>
    <w:tmpl w:val="EA32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76"/>
    <w:rsid w:val="00011D8C"/>
    <w:rsid w:val="000B2723"/>
    <w:rsid w:val="000E5DBB"/>
    <w:rsid w:val="00101478"/>
    <w:rsid w:val="00152607"/>
    <w:rsid w:val="001B32CA"/>
    <w:rsid w:val="001F247D"/>
    <w:rsid w:val="002429D4"/>
    <w:rsid w:val="0035580E"/>
    <w:rsid w:val="003A7CAA"/>
    <w:rsid w:val="004A051A"/>
    <w:rsid w:val="004F73B0"/>
    <w:rsid w:val="005E2BEC"/>
    <w:rsid w:val="007575B4"/>
    <w:rsid w:val="00765ECA"/>
    <w:rsid w:val="007F2555"/>
    <w:rsid w:val="00A21FF8"/>
    <w:rsid w:val="00A905C6"/>
    <w:rsid w:val="00AF0CF5"/>
    <w:rsid w:val="00AF3DD7"/>
    <w:rsid w:val="00B37641"/>
    <w:rsid w:val="00BC7B05"/>
    <w:rsid w:val="00BE56DB"/>
    <w:rsid w:val="00C1088D"/>
    <w:rsid w:val="00C57442"/>
    <w:rsid w:val="00D138EF"/>
    <w:rsid w:val="00D662F4"/>
    <w:rsid w:val="00E32216"/>
    <w:rsid w:val="00F25DAE"/>
    <w:rsid w:val="00F52B7D"/>
    <w:rsid w:val="00F656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64207"/>
  <w15:docId w15:val="{1281AB87-DA0E-432F-B724-5CF76316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676"/>
    <w:pPr>
      <w:ind w:left="720"/>
      <w:contextualSpacing/>
    </w:pPr>
  </w:style>
  <w:style w:type="character" w:styleId="Hyperlink">
    <w:name w:val="Hyperlink"/>
    <w:basedOn w:val="DefaultParagraphFont"/>
    <w:uiPriority w:val="99"/>
    <w:unhideWhenUsed/>
    <w:rsid w:val="000E5DBB"/>
    <w:rPr>
      <w:color w:val="0000FF" w:themeColor="hyperlink"/>
      <w:u w:val="single"/>
    </w:rPr>
  </w:style>
  <w:style w:type="paragraph" w:styleId="Header">
    <w:name w:val="header"/>
    <w:basedOn w:val="Normal"/>
    <w:link w:val="HeaderChar"/>
    <w:uiPriority w:val="99"/>
    <w:unhideWhenUsed/>
    <w:rsid w:val="00C57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442"/>
  </w:style>
  <w:style w:type="paragraph" w:styleId="Footer">
    <w:name w:val="footer"/>
    <w:basedOn w:val="Normal"/>
    <w:link w:val="FooterChar"/>
    <w:uiPriority w:val="99"/>
    <w:unhideWhenUsed/>
    <w:rsid w:val="00C57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442"/>
  </w:style>
  <w:style w:type="paragraph" w:styleId="PlainText">
    <w:name w:val="Plain Text"/>
    <w:basedOn w:val="Normal"/>
    <w:link w:val="PlainTextChar"/>
    <w:uiPriority w:val="99"/>
    <w:unhideWhenUsed/>
    <w:rsid w:val="00A905C6"/>
    <w:pPr>
      <w:spacing w:after="0" w:line="240" w:lineRule="auto"/>
    </w:pPr>
    <w:rPr>
      <w:rFonts w:ascii="Calibri" w:hAnsi="Calibri"/>
      <w:szCs w:val="21"/>
      <w:lang w:eastAsia="ja-JP"/>
    </w:rPr>
  </w:style>
  <w:style w:type="character" w:customStyle="1" w:styleId="PlainTextChar">
    <w:name w:val="Plain Text Char"/>
    <w:basedOn w:val="DefaultParagraphFont"/>
    <w:link w:val="PlainText"/>
    <w:uiPriority w:val="99"/>
    <w:rsid w:val="00A905C6"/>
    <w:rPr>
      <w:rFonts w:ascii="Calibri" w:hAnsi="Calibri"/>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2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baleap.org" TargetMode="External"/><Relationship Id="rId3" Type="http://schemas.openxmlformats.org/officeDocument/2006/relationships/settings" Target="settings.xml"/><Relationship Id="rId7" Type="http://schemas.openxmlformats.org/officeDocument/2006/relationships/hyperlink" Target="https://www.baleap.org/events/event-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Reading</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Margaret Brewer</dc:creator>
  <cp:lastModifiedBy>Bella Ruth Reichard</cp:lastModifiedBy>
  <cp:revision>3</cp:revision>
  <dcterms:created xsi:type="dcterms:W3CDTF">2017-04-01T13:00:00Z</dcterms:created>
  <dcterms:modified xsi:type="dcterms:W3CDTF">2017-04-01T13:39:00Z</dcterms:modified>
</cp:coreProperties>
</file>